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宋体"/>
          <w:color w:val="auto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附件2</w:t>
      </w:r>
    </w:p>
    <w:p>
      <w:pPr>
        <w:spacing w:before="156" w:beforeLines="50"/>
        <w:rPr>
          <w:rFonts w:ascii="黑体" w:hAnsi="黑体" w:eastAsia="黑体" w:cs="宋体"/>
          <w:color w:val="auto"/>
        </w:rPr>
      </w:pPr>
    </w:p>
    <w:p>
      <w:pPr>
        <w:jc w:val="center"/>
        <w:rPr>
          <w:rFonts w:ascii="楷体_GB2312" w:hAnsi="楷体_GB2312" w:eastAsia="楷体_GB2312" w:cs="楷体_GB2312"/>
          <w:b/>
          <w:color w:val="auto"/>
          <w:sz w:val="52"/>
          <w:szCs w:val="20"/>
        </w:rPr>
      </w:pPr>
      <w:bookmarkStart w:id="3" w:name="_GoBack"/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</w:rPr>
        <w:t>202</w:t>
      </w:r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</w:rPr>
        <w:t>年福建省技术创新重点攻关</w:t>
      </w:r>
    </w:p>
    <w:p>
      <w:pPr>
        <w:jc w:val="center"/>
        <w:rPr>
          <w:rFonts w:ascii="楷体_GB2312" w:hAnsi="楷体_GB2312" w:eastAsia="楷体_GB2312" w:cs="楷体_GB2312"/>
          <w:b/>
          <w:color w:val="auto"/>
          <w:sz w:val="52"/>
          <w:szCs w:val="20"/>
        </w:rPr>
      </w:pPr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</w:rPr>
        <w:t>及产业化项目</w:t>
      </w:r>
    </w:p>
    <w:bookmarkEnd w:id="3"/>
    <w:p>
      <w:pPr>
        <w:jc w:val="center"/>
        <w:rPr>
          <w:b/>
          <w:color w:val="auto"/>
          <w:sz w:val="52"/>
          <w:szCs w:val="20"/>
        </w:rPr>
      </w:pPr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</w:rPr>
        <w:t>（校企联合类）</w:t>
      </w:r>
    </w:p>
    <w:p>
      <w:pPr>
        <w:jc w:val="center"/>
        <w:rPr>
          <w:rFonts w:ascii="方正小标宋_GBK" w:hAnsi="方正小标宋_GBK" w:eastAsia="方正小标宋_GBK" w:cs="方正小标宋_GBK"/>
          <w:b/>
          <w:color w:val="auto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color w:val="auto"/>
          <w:sz w:val="72"/>
          <w:szCs w:val="72"/>
        </w:rPr>
        <w:t xml:space="preserve">申 </w:t>
      </w:r>
    </w:p>
    <w:p>
      <w:pPr>
        <w:jc w:val="center"/>
        <w:rPr>
          <w:rFonts w:ascii="方正小标宋_GBK" w:hAnsi="方正小标宋_GBK" w:eastAsia="方正小标宋_GBK" w:cs="方正小标宋_GBK"/>
          <w:b/>
          <w:color w:val="auto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color w:val="auto"/>
          <w:sz w:val="72"/>
          <w:szCs w:val="72"/>
        </w:rPr>
        <w:t xml:space="preserve">报 </w:t>
      </w:r>
    </w:p>
    <w:p>
      <w:pPr>
        <w:jc w:val="center"/>
        <w:rPr>
          <w:rFonts w:ascii="方正小标宋_GBK" w:hAnsi="方正小标宋_GBK" w:eastAsia="方正小标宋_GBK" w:cs="方正小标宋_GBK"/>
          <w:bCs/>
          <w:color w:val="auto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color w:val="auto"/>
          <w:sz w:val="72"/>
          <w:szCs w:val="72"/>
        </w:rPr>
        <w:t>书</w:t>
      </w: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12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项目名称：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              </w:t>
      </w:r>
    </w:p>
    <w:p>
      <w:pPr>
        <w:spacing w:line="312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项目牵头高校（公章）：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   </w:t>
      </w:r>
    </w:p>
    <w:p>
      <w:pPr>
        <w:spacing w:line="312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项目负责人（签字）：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     </w:t>
      </w:r>
      <w:r>
        <w:rPr>
          <w:rFonts w:hint="eastAsia" w:ascii="仿宋_GB2312" w:eastAsia="仿宋_GB2312"/>
          <w:color w:val="auto"/>
          <w:sz w:val="30"/>
          <w:szCs w:val="30"/>
        </w:rPr>
        <w:t xml:space="preserve">                        </w:t>
      </w:r>
    </w:p>
    <w:p>
      <w:pPr>
        <w:spacing w:line="312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实施期限：       年     月至       年     月</w:t>
      </w: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00" w:lineRule="auto"/>
        <w:jc w:val="center"/>
        <w:rPr>
          <w:rFonts w:ascii="仿宋_GB2312" w:eastAsia="仿宋_GB2312"/>
          <w:bCs/>
          <w:color w:val="auto"/>
          <w:sz w:val="30"/>
          <w:szCs w:val="30"/>
        </w:rPr>
      </w:pPr>
      <w:bookmarkStart w:id="0" w:name="_Toc14664"/>
      <w:bookmarkStart w:id="1" w:name="_Toc445469106"/>
      <w:bookmarkStart w:id="2" w:name="_Toc12995"/>
      <w:r>
        <w:rPr>
          <w:rFonts w:hint="eastAsia" w:ascii="仿宋_GB2312" w:hAnsi="Times New Roman" w:eastAsia="仿宋_GB2312" w:cs="Times New Roman"/>
          <w:bCs/>
          <w:color w:val="auto"/>
          <w:sz w:val="30"/>
          <w:szCs w:val="30"/>
        </w:rPr>
        <w:t>福建省教育厅</w:t>
      </w:r>
      <w:r>
        <w:rPr>
          <w:rFonts w:hint="eastAsia" w:ascii="仿宋_GB2312" w:eastAsia="仿宋_GB2312" w:cs="Times New Roman"/>
          <w:bCs/>
          <w:color w:val="auto"/>
          <w:sz w:val="30"/>
          <w:szCs w:val="30"/>
        </w:rPr>
        <w:t xml:space="preserve"> </w:t>
      </w:r>
      <w:r>
        <w:rPr>
          <w:rFonts w:hint="eastAsia" w:ascii="仿宋_GB2312" w:eastAsia="仿宋_GB2312"/>
          <w:color w:val="auto"/>
          <w:spacing w:val="-20"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color w:val="auto"/>
          <w:sz w:val="30"/>
          <w:szCs w:val="30"/>
        </w:rPr>
        <w:t xml:space="preserve">福建省工业和信息化厅  </w:t>
      </w:r>
      <w:r>
        <w:rPr>
          <w:rFonts w:hint="eastAsia" w:ascii="仿宋_GB2312" w:hAnsi="Times New Roman" w:eastAsia="仿宋_GB2312" w:cs="Times New Roman"/>
          <w:bCs/>
          <w:color w:val="auto"/>
          <w:sz w:val="30"/>
          <w:szCs w:val="30"/>
        </w:rPr>
        <w:t>制</w:t>
      </w:r>
    </w:p>
    <w:p>
      <w:pPr>
        <w:jc w:val="center"/>
        <w:rPr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28"/>
          <w:szCs w:val="21"/>
        </w:rPr>
        <w:t>二〇二</w:t>
      </w:r>
      <w:r>
        <w:rPr>
          <w:rFonts w:hint="eastAsia" w:ascii="仿宋_GB2312" w:eastAsia="仿宋_GB2312"/>
          <w:color w:val="auto"/>
          <w:sz w:val="28"/>
          <w:szCs w:val="21"/>
          <w:lang w:eastAsia="zh-CN"/>
        </w:rPr>
        <w:t>四</w:t>
      </w:r>
      <w:r>
        <w:rPr>
          <w:rFonts w:hint="eastAsia" w:ascii="仿宋_GB2312" w:eastAsia="仿宋_GB2312"/>
          <w:color w:val="auto"/>
          <w:sz w:val="28"/>
          <w:szCs w:val="21"/>
        </w:rPr>
        <w:t>年</w:t>
      </w:r>
    </w:p>
    <w:bookmarkEnd w:id="0"/>
    <w:bookmarkEnd w:id="1"/>
    <w:bookmarkEnd w:id="2"/>
    <w:p>
      <w:pPr>
        <w:numPr>
          <w:ilvl w:val="0"/>
          <w:numId w:val="0"/>
        </w:numPr>
        <w:spacing w:line="600" w:lineRule="exact"/>
        <w:rPr>
          <w:rFonts w:ascii="黑体" w:hAnsi="黑体" w:eastAsia="黑体"/>
          <w:color w:val="auto"/>
          <w:sz w:val="28"/>
        </w:rPr>
      </w:pPr>
    </w:p>
    <w:p>
      <w:pPr>
        <w:pStyle w:val="6"/>
        <w:spacing w:after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11"/>
          <w:sz w:val="44"/>
          <w:szCs w:val="44"/>
        </w:rPr>
      </w:pPr>
    </w:p>
    <w:p>
      <w:pPr>
        <w:pStyle w:val="6"/>
        <w:spacing w:after="0" w:line="560" w:lineRule="exact"/>
        <w:jc w:val="center"/>
        <w:rPr>
          <w:rFonts w:ascii="方正小标宋简体" w:hAnsi="方正小标宋简体" w:eastAsia="方正小标宋简体" w:cs="方正小标宋简体"/>
          <w:color w:val="auto"/>
          <w:spacing w:val="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11"/>
          <w:sz w:val="44"/>
          <w:szCs w:val="44"/>
        </w:rPr>
        <w:t>填写说明</w:t>
      </w:r>
    </w:p>
    <w:p>
      <w:pPr>
        <w:spacing w:line="600" w:lineRule="exact"/>
        <w:ind w:firstLine="602" w:firstLineChars="200"/>
        <w:rPr>
          <w:rFonts w:ascii="楷体_GB2312" w:eastAsia="楷体_GB2312"/>
          <w:b/>
          <w:color w:val="auto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pacing w:val="-6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1</w:t>
      </w:r>
      <w:r>
        <w:rPr>
          <w:rFonts w:ascii="仿宋_GB2312" w:hAnsi="仿宋_GB2312" w:eastAsia="仿宋_GB2312" w:cs="仿宋_GB2312"/>
          <w:bCs/>
          <w:color w:val="auto"/>
          <w:sz w:val="30"/>
          <w:szCs w:val="30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填写前，</w:t>
      </w:r>
      <w:r>
        <w:rPr>
          <w:rFonts w:hint="eastAsia" w:ascii="仿宋_GB2312" w:hAnsi="仿宋_GB2312" w:eastAsia="仿宋_GB2312" w:cs="仿宋_GB2312"/>
          <w:bCs/>
          <w:color w:val="auto"/>
          <w:spacing w:val="-6"/>
          <w:sz w:val="30"/>
          <w:szCs w:val="30"/>
        </w:rPr>
        <w:t>请阅读《填写说明》，按要求填写完整信息。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2</w:t>
      </w:r>
      <w:r>
        <w:rPr>
          <w:rFonts w:ascii="仿宋_GB2312" w:hAnsi="仿宋_GB2312" w:eastAsia="仿宋_GB2312" w:cs="仿宋_GB2312"/>
          <w:bCs/>
          <w:color w:val="auto"/>
          <w:sz w:val="30"/>
          <w:szCs w:val="30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可根据内容适当调整字体及单元格高度，但请勿调整宽度、增加或删减表格内容或改动表格样式。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3.申报单位：填写所有参与项目攻关的单位名称，以“、”分隔。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.攻关项目所属领域：对照攻关领域指导目录（附件1）中大类进行填写，如电子信息类、高端装备类等。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.攻关方向：对照攻关领域指导目录中所列的具体方向进行填写，如集成电路设计等。</w:t>
      </w:r>
    </w:p>
    <w:p>
      <w:pPr>
        <w:spacing w:line="600" w:lineRule="exact"/>
        <w:ind w:firstLine="600" w:firstLineChars="200"/>
        <w:rPr>
          <w:rFonts w:hint="eastAsia" w:eastAsia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.项目起止时间：起始时间指项目实际开始攻关的时间，结束时间是预估项目完成的时间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.项目研发投入：指项目自开始之日到攻关结束，申报单位投入到该项目的研发费用总额，单位为万元。若获立项补助，该项指标将作为立项书的依据之一，请申报单位根据实际情况合理预估填写。</w:t>
      </w:r>
    </w:p>
    <w:p>
      <w:pPr>
        <w:pStyle w:val="9"/>
        <w:spacing w:line="560" w:lineRule="exact"/>
        <w:jc w:val="left"/>
        <w:rPr>
          <w:rFonts w:ascii="仿宋_GB2312" w:hAnsi="仿宋_GB2312" w:eastAsia="仿宋_GB2312" w:cs="仿宋_GB2312"/>
          <w:snapToGrid w:val="0"/>
          <w:color w:val="auto"/>
          <w:kern w:val="0"/>
          <w:sz w:val="22"/>
          <w:szCs w:val="16"/>
        </w:rPr>
      </w:pPr>
    </w:p>
    <w:p>
      <w:pPr>
        <w:rPr>
          <w:rFonts w:ascii="仿宋_GB2312" w:eastAsia="仿宋_GB2312"/>
          <w:color w:val="auto"/>
          <w:sz w:val="28"/>
          <w:szCs w:val="21"/>
        </w:rPr>
      </w:pPr>
    </w:p>
    <w:p>
      <w:pPr>
        <w:pStyle w:val="6"/>
        <w:rPr>
          <w:rFonts w:ascii="仿宋_GB2312" w:eastAsia="仿宋_GB2312"/>
          <w:color w:val="auto"/>
          <w:sz w:val="28"/>
          <w:szCs w:val="21"/>
        </w:rPr>
      </w:pPr>
    </w:p>
    <w:p>
      <w:pPr>
        <w:pStyle w:val="9"/>
        <w:rPr>
          <w:rFonts w:ascii="仿宋_GB2312" w:eastAsia="仿宋_GB2312"/>
          <w:color w:val="auto"/>
          <w:sz w:val="28"/>
          <w:szCs w:val="21"/>
        </w:rPr>
      </w:pPr>
    </w:p>
    <w:p>
      <w:pPr>
        <w:rPr>
          <w:rFonts w:ascii="仿宋_GB2312" w:eastAsia="仿宋_GB2312"/>
          <w:color w:val="auto"/>
          <w:sz w:val="28"/>
          <w:szCs w:val="21"/>
        </w:rPr>
      </w:pPr>
    </w:p>
    <w:p>
      <w:pPr>
        <w:pStyle w:val="6"/>
        <w:rPr>
          <w:color w:val="auto"/>
        </w:rPr>
      </w:pPr>
    </w:p>
    <w:p/>
    <w:p>
      <w:pPr>
        <w:rPr>
          <w:color w:val="auto"/>
        </w:rPr>
      </w:pPr>
    </w:p>
    <w:p>
      <w:pPr>
        <w:numPr>
          <w:ilvl w:val="0"/>
          <w:numId w:val="1"/>
        </w:numPr>
        <w:spacing w:line="600" w:lineRule="exact"/>
        <w:rPr>
          <w:rFonts w:ascii="黑体" w:hAnsi="黑体" w:eastAsia="黑体"/>
          <w:color w:val="auto"/>
          <w:sz w:val="28"/>
        </w:rPr>
      </w:pPr>
      <w:r>
        <w:rPr>
          <w:rFonts w:hint="eastAsia" w:ascii="黑体" w:hAnsi="黑体" w:eastAsia="黑体"/>
          <w:color w:val="auto"/>
          <w:sz w:val="28"/>
        </w:rPr>
        <w:t>申报单位基本信息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464"/>
        <w:gridCol w:w="736"/>
        <w:gridCol w:w="1678"/>
        <w:gridCol w:w="1284"/>
        <w:gridCol w:w="3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申报单位</w:t>
            </w: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统一社会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信用代码</w:t>
            </w: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通讯地址</w:t>
            </w: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攻关项目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所属领域</w:t>
            </w:r>
          </w:p>
        </w:tc>
        <w:tc>
          <w:tcPr>
            <w:tcW w:w="287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点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攻关方向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项目实施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起止时间</w:t>
            </w:r>
          </w:p>
        </w:tc>
        <w:tc>
          <w:tcPr>
            <w:tcW w:w="287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 xml:space="preserve">   年   月-    年   月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项目研发投入</w:t>
            </w:r>
          </w:p>
          <w:p>
            <w:pPr>
              <w:pStyle w:val="6"/>
              <w:spacing w:after="0" w:line="280" w:lineRule="exact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 xml:space="preserve">（万元） 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 xml:space="preserve">点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项目负责人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姓 名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工作单位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职 务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手机号码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申报联系人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姓 名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职 务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手机号码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"/>
              </w:rPr>
              <w:t>电子邮箱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信息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类别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单位名称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  <w:t>法定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  <w:t>代表人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承担的具体任务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46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1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牵头单位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46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2</w:t>
            </w:r>
          </w:p>
        </w:tc>
        <w:tc>
          <w:tcPr>
            <w:tcW w:w="73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合作单位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46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…</w:t>
            </w:r>
          </w:p>
        </w:tc>
        <w:tc>
          <w:tcPr>
            <w:tcW w:w="73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  <w:t>单位法定代表人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是否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  <w:t>为失信被执行人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：</w:t>
            </w:r>
            <w:r>
              <w:rPr>
                <w:rFonts w:hint="eastAsia"/>
                <w:color w:val="auto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6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简介</w:t>
            </w: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主要介绍申报单位实施项目攻关的硬件条件、项目负责人科研水平、已取得的科研成果、研发团队科研能力、近年来在该项目上的研发经费投入等基本情况（可另附页，不超过300字）。</w:t>
            </w:r>
          </w:p>
          <w:p>
            <w:pPr>
              <w:adjustRightInd w:val="0"/>
              <w:snapToGrid w:val="0"/>
              <w:spacing w:line="280" w:lineRule="exac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 w:line="340" w:lineRule="exact"/>
        <w:rPr>
          <w:rFonts w:ascii="黑体" w:hAnsi="黑体" w:eastAsia="黑体"/>
          <w:color w:val="auto"/>
          <w:sz w:val="28"/>
        </w:rPr>
      </w:pPr>
      <w:r>
        <w:rPr>
          <w:rFonts w:hint="eastAsia" w:ascii="黑体" w:hAnsi="黑体" w:eastAsia="黑体"/>
          <w:color w:val="auto"/>
          <w:sz w:val="28"/>
        </w:rPr>
        <w:t>二、立项依据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（包括国内外发展现状；技术瓶颈和发展趋势；项目预期对福建省产业、经济和社会发展的作用及产业化前景等）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4" w:hRule="atLeast"/>
          <w:jc w:val="center"/>
        </w:trPr>
        <w:tc>
          <w:tcPr>
            <w:tcW w:w="8867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>
      <w:pPr>
        <w:spacing w:line="320" w:lineRule="exact"/>
        <w:rPr>
          <w:rFonts w:ascii="黑体" w:hAnsi="黑体" w:eastAsia="黑体"/>
          <w:color w:val="auto"/>
          <w:sz w:val="28"/>
        </w:rPr>
      </w:pPr>
    </w:p>
    <w:p>
      <w:pPr>
        <w:spacing w:line="320" w:lineRule="exact"/>
        <w:rPr>
          <w:rFonts w:ascii="楷体" w:hAnsi="楷体" w:eastAsia="楷体" w:cs="楷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8"/>
        </w:rPr>
        <w:t>三、研究内容及主要创新点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（包括研究开发内容和重点解决的关键技术、研究的特色或创新点等）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25" w:hRule="atLeast"/>
          <w:jc w:val="center"/>
        </w:trPr>
        <w:tc>
          <w:tcPr>
            <w:tcW w:w="8868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>
      <w:pPr>
        <w:spacing w:line="320" w:lineRule="exact"/>
        <w:rPr>
          <w:rFonts w:ascii="黑体" w:hAnsi="黑体" w:eastAsia="黑体"/>
          <w:color w:val="auto"/>
          <w:sz w:val="28"/>
        </w:rPr>
      </w:pPr>
    </w:p>
    <w:p>
      <w:pPr>
        <w:spacing w:line="320" w:lineRule="exact"/>
        <w:rPr>
          <w:rFonts w:ascii="楷体" w:hAnsi="楷体" w:eastAsia="楷体" w:cs="楷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8"/>
        </w:rPr>
        <w:t>四、开发方案和技术路线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（包括项目研究采用的设计方案和技术路线等）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76" w:hRule="atLeast"/>
          <w:jc w:val="center"/>
        </w:trPr>
        <w:tc>
          <w:tcPr>
            <w:tcW w:w="8868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>
      <w:pPr>
        <w:spacing w:line="0" w:lineRule="atLeast"/>
        <w:jc w:val="left"/>
        <w:outlineLvl w:val="0"/>
        <w:rPr>
          <w:color w:val="auto"/>
          <w:sz w:val="28"/>
        </w:rPr>
      </w:pPr>
    </w:p>
    <w:p>
      <w:pPr>
        <w:spacing w:line="340" w:lineRule="exact"/>
        <w:jc w:val="left"/>
        <w:outlineLvl w:val="0"/>
        <w:rPr>
          <w:color w:val="auto"/>
        </w:rPr>
      </w:pPr>
      <w:r>
        <w:rPr>
          <w:rFonts w:hint="eastAsia" w:ascii="黑体" w:hAnsi="黑体" w:eastAsia="黑体"/>
          <w:color w:val="auto"/>
          <w:sz w:val="28"/>
        </w:rPr>
        <w:t>五、研究开发基础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（包括申报单位概况如高校依托的二级学院、学科，企业的</w:t>
      </w:r>
      <w:r>
        <w:rPr>
          <w:rFonts w:hint="eastAsia" w:ascii="楷体_GB2312" w:hAnsi="楷体_GB2312" w:eastAsia="楷体_GB2312" w:cs="楷体_GB2312"/>
          <w:snapToGrid w:val="0"/>
          <w:color w:val="auto"/>
          <w:kern w:val="0"/>
          <w:sz w:val="22"/>
          <w:szCs w:val="16"/>
        </w:rPr>
        <w:t>主营业务、</w:t>
      </w:r>
      <w:r>
        <w:rPr>
          <w:rFonts w:hint="eastAsia" w:ascii="楷体_GB2312" w:hAnsi="楷体_GB2312" w:eastAsia="楷体_GB2312" w:cs="楷体_GB2312"/>
          <w:snapToGrid w:val="0"/>
          <w:color w:val="auto"/>
          <w:kern w:val="0"/>
          <w:sz w:val="22"/>
          <w:szCs w:val="16"/>
          <w:lang w:val="en-US" w:eastAsia="zh-CN"/>
        </w:rPr>
        <w:t>注册资金、</w:t>
      </w:r>
      <w:r>
        <w:rPr>
          <w:rFonts w:hint="eastAsia" w:ascii="楷体_GB2312" w:hAnsi="楷体_GB2312" w:eastAsia="楷体_GB2312" w:cs="楷体_GB2312"/>
          <w:snapToGrid w:val="0"/>
          <w:color w:val="auto"/>
          <w:kern w:val="0"/>
          <w:sz w:val="22"/>
          <w:szCs w:val="16"/>
        </w:rPr>
        <w:t>主要产品、发展历程等；</w:t>
      </w:r>
      <w:r>
        <w:rPr>
          <w:rFonts w:hint="eastAsia" w:ascii="楷体_GB2312" w:hAnsi="楷体_GB2312" w:eastAsia="楷体_GB2312" w:cs="楷体_GB2312"/>
          <w:color w:val="auto"/>
          <w:sz w:val="24"/>
        </w:rPr>
        <w:t>已具备的研究基础与知识产权状况、研发队伍技术实力、产业服务能力等）</w:t>
      </w:r>
    </w:p>
    <w:tbl>
      <w:tblPr>
        <w:tblStyle w:val="10"/>
        <w:tblW w:w="0" w:type="auto"/>
        <w:tblInd w:w="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pStyle w:val="2"/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</w:tc>
      </w:tr>
    </w:tbl>
    <w:p>
      <w:pPr>
        <w:spacing w:line="340" w:lineRule="exact"/>
        <w:jc w:val="left"/>
        <w:outlineLvl w:val="0"/>
        <w:rPr>
          <w:rFonts w:ascii="黑体" w:hAnsi="黑体" w:eastAsia="黑体"/>
          <w:color w:val="auto"/>
          <w:sz w:val="28"/>
        </w:rPr>
      </w:pPr>
    </w:p>
    <w:p>
      <w:pPr>
        <w:spacing w:line="340" w:lineRule="exact"/>
        <w:jc w:val="left"/>
        <w:outlineLvl w:val="0"/>
        <w:rPr>
          <w:color w:val="auto"/>
        </w:rPr>
      </w:pPr>
      <w:r>
        <w:rPr>
          <w:rFonts w:hint="eastAsia" w:ascii="黑体" w:hAnsi="黑体" w:eastAsia="黑体"/>
          <w:color w:val="auto"/>
          <w:sz w:val="28"/>
        </w:rPr>
        <w:t>六、</w:t>
      </w:r>
      <w:r>
        <w:rPr>
          <w:rFonts w:hint="eastAsia" w:ascii="黑体" w:hAnsi="黑体" w:eastAsia="黑体" w:cs="Times New Roman"/>
          <w:color w:val="auto"/>
          <w:sz w:val="28"/>
        </w:rPr>
        <w:t>研究工作目标及进度安排</w:t>
      </w:r>
    </w:p>
    <w:tbl>
      <w:tblPr>
        <w:tblStyle w:val="10"/>
        <w:tblW w:w="0" w:type="auto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9" w:hRule="atLeast"/>
        </w:trPr>
        <w:tc>
          <w:tcPr>
            <w:tcW w:w="8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</w:tc>
      </w:tr>
    </w:tbl>
    <w:p>
      <w:pPr>
        <w:spacing w:line="340" w:lineRule="exact"/>
        <w:jc w:val="left"/>
        <w:outlineLvl w:val="0"/>
        <w:rPr>
          <w:rFonts w:ascii="黑体" w:hAnsi="黑体" w:eastAsia="黑体"/>
          <w:color w:val="auto"/>
          <w:sz w:val="28"/>
        </w:rPr>
      </w:pPr>
    </w:p>
    <w:p>
      <w:pPr>
        <w:spacing w:line="340" w:lineRule="exact"/>
        <w:jc w:val="left"/>
        <w:outlineLvl w:val="0"/>
        <w:rPr>
          <w:rFonts w:ascii="黑体" w:hAnsi="黑体" w:eastAsia="黑体"/>
          <w:color w:val="auto"/>
          <w:sz w:val="28"/>
        </w:rPr>
      </w:pPr>
    </w:p>
    <w:p>
      <w:pPr>
        <w:spacing w:line="340" w:lineRule="exact"/>
        <w:jc w:val="left"/>
        <w:outlineLvl w:val="0"/>
        <w:rPr>
          <w:color w:val="auto"/>
        </w:rPr>
      </w:pPr>
      <w:r>
        <w:rPr>
          <w:rFonts w:hint="eastAsia" w:ascii="黑体" w:hAnsi="黑体" w:eastAsia="黑体"/>
          <w:color w:val="auto"/>
          <w:sz w:val="28"/>
        </w:rPr>
        <w:t>七、预期经济社会效益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（包括预期产生的经济、社会效益，对产业的带动引领作用等）</w:t>
      </w:r>
    </w:p>
    <w:tbl>
      <w:tblPr>
        <w:tblStyle w:val="10"/>
        <w:tblW w:w="0" w:type="auto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8824" w:type="dxa"/>
            <w:noWrap w:val="0"/>
            <w:vAlign w:val="top"/>
          </w:tcPr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</w:tc>
      </w:tr>
    </w:tbl>
    <w:p>
      <w:pPr>
        <w:rPr>
          <w:rFonts w:ascii="宋体" w:hAnsi="宋体"/>
          <w:color w:val="auto"/>
          <w:szCs w:val="20"/>
        </w:rPr>
      </w:pPr>
    </w:p>
    <w:p>
      <w:pPr>
        <w:rPr>
          <w:rFonts w:ascii="宋体" w:hAnsi="宋体"/>
          <w:color w:val="auto"/>
          <w:szCs w:val="20"/>
        </w:rPr>
      </w:pPr>
      <w:r>
        <w:rPr>
          <w:rFonts w:hint="eastAsia" w:ascii="黑体" w:hAnsi="黑体" w:eastAsia="黑体" w:cs="Times New Roman"/>
          <w:color w:val="auto"/>
          <w:sz w:val="28"/>
        </w:rPr>
        <w:t>八、经费预算</w:t>
      </w:r>
    </w:p>
    <w:p>
      <w:pPr>
        <w:ind w:firstLine="42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Cs w:val="20"/>
        </w:rPr>
        <w:t xml:space="preserve">                    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 单位：（万元）</w:t>
      </w:r>
    </w:p>
    <w:tbl>
      <w:tblPr>
        <w:tblStyle w:val="10"/>
        <w:tblW w:w="9354" w:type="dxa"/>
        <w:tblInd w:w="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7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总投资概算</w:t>
            </w:r>
          </w:p>
        </w:tc>
        <w:tc>
          <w:tcPr>
            <w:tcW w:w="7007" w:type="dxa"/>
            <w:noWrap w:val="0"/>
            <w:vAlign w:val="center"/>
          </w:tcPr>
          <w:p>
            <w:pPr>
              <w:ind w:left="105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（申报单位总投入，不含获资助经费）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预算支出名目</w:t>
            </w: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投资预算数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 w:eastAsia="仿宋_GB2312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color w:val="auto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 w:eastAsia="仿宋_GB2312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color w:val="auto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 w:eastAsia="仿宋_GB2312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color w:val="auto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 w:eastAsia="仿宋_GB2312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color w:val="auto"/>
                <w:szCs w:val="20"/>
              </w:rPr>
            </w:pPr>
          </w:p>
        </w:tc>
      </w:tr>
    </w:tbl>
    <w:p>
      <w:pPr>
        <w:rPr>
          <w:rFonts w:hint="eastAsia" w:ascii="黑体" w:hAnsi="黑体" w:eastAsia="黑体" w:cs="Times New Roman"/>
          <w:color w:val="auto"/>
          <w:sz w:val="28"/>
          <w:lang w:eastAsia="zh-CN"/>
        </w:rPr>
      </w:pPr>
    </w:p>
    <w:p>
      <w:pPr>
        <w:rPr>
          <w:rFonts w:hint="eastAsia" w:ascii="黑体" w:hAnsi="黑体" w:eastAsia="黑体" w:cs="Times New Roman"/>
          <w:color w:val="auto"/>
          <w:sz w:val="28"/>
          <w:lang w:eastAsia="zh-CN"/>
        </w:rPr>
      </w:pPr>
      <w:r>
        <w:rPr>
          <w:rFonts w:hint="eastAsia" w:ascii="黑体" w:hAnsi="黑体" w:eastAsia="黑体" w:cs="Times New Roman"/>
          <w:color w:val="auto"/>
          <w:sz w:val="28"/>
          <w:lang w:eastAsia="zh-CN"/>
        </w:rPr>
        <w:t>九、项目已获资助情况</w:t>
      </w:r>
    </w:p>
    <w:p>
      <w:pPr>
        <w:ind w:firstLine="480" w:firstLineChars="200"/>
        <w:jc w:val="right"/>
        <w:rPr>
          <w:rFonts w:hint="eastAsia"/>
          <w:color w:va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单位：（万元）</w:t>
      </w:r>
    </w:p>
    <w:tbl>
      <w:tblPr>
        <w:tblStyle w:val="11"/>
        <w:tblW w:w="9193" w:type="dxa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422"/>
        <w:gridCol w:w="3037"/>
        <w:gridCol w:w="3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受资助金额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资助经费来源（资助单位）</w:t>
            </w: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在本项目的经费绩效使用概况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lang w:eastAsia="zh-CN"/>
        </w:rPr>
        <w:sectPr>
          <w:pgSz w:w="11906" w:h="16838"/>
          <w:pgMar w:top="1531" w:right="1236" w:bottom="1531" w:left="1474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28"/>
          <w:lang w:eastAsia="zh-CN"/>
        </w:rPr>
        <w:t>在已获经费资助的情况下，申请技术创新重点攻关及产业化项目的理由（请务必充分说明）：</w:t>
      </w:r>
    </w:p>
    <w:p>
      <w:pPr>
        <w:ind w:firstLine="604" w:firstLineChars="216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十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、项目组成员表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（含牵头单位和合作单位主要人员）</w:t>
      </w:r>
    </w:p>
    <w:p>
      <w:pPr>
        <w:ind w:firstLine="280"/>
        <w:rPr>
          <w:b/>
          <w:bCs/>
          <w:color w:val="auto"/>
          <w:sz w:val="24"/>
        </w:rPr>
      </w:pPr>
    </w:p>
    <w:tbl>
      <w:tblPr>
        <w:tblStyle w:val="10"/>
        <w:tblW w:w="14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695"/>
        <w:gridCol w:w="780"/>
        <w:gridCol w:w="1260"/>
        <w:gridCol w:w="1260"/>
        <w:gridCol w:w="1467"/>
        <w:gridCol w:w="1980"/>
        <w:gridCol w:w="2853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从事专业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在项目中分工</w:t>
            </w:r>
          </w:p>
        </w:tc>
        <w:tc>
          <w:tcPr>
            <w:tcW w:w="285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所在单位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项目负责人</w:t>
            </w: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eastAsia="仿宋_GB2312"/>
          <w:color w:val="auto"/>
          <w:sz w:val="28"/>
          <w:szCs w:val="28"/>
          <w:lang w:val="en-US" w:eastAsia="zh-CN" w:bidi="ar"/>
        </w:rPr>
        <w:sectPr>
          <w:pgSz w:w="16838" w:h="11906" w:orient="landscape"/>
          <w:pgMar w:top="1474" w:right="1531" w:bottom="1236" w:left="1531" w:header="851" w:footer="992" w:gutter="0"/>
          <w:cols w:space="720" w:num="1"/>
          <w:docGrid w:type="lines" w:linePitch="312" w:charSpace="0"/>
        </w:sectPr>
      </w:pPr>
      <w:r>
        <w:rPr>
          <w:rFonts w:hint="eastAsia" w:eastAsia="仿宋_GB2312"/>
          <w:color w:val="auto"/>
          <w:sz w:val="28"/>
          <w:szCs w:val="28"/>
          <w:lang w:val="en-US" w:eastAsia="zh-CN" w:bidi="ar"/>
        </w:rPr>
        <w:t>备注：项目负责人及成员均不得为失信被执行人。</w:t>
      </w:r>
    </w:p>
    <w:p>
      <w:pPr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十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、申报单位承诺和审核意见</w:t>
      </w:r>
    </w:p>
    <w:tbl>
      <w:tblPr>
        <w:tblStyle w:val="10"/>
        <w:tblW w:w="9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2" w:hRule="atLeast"/>
          <w:jc w:val="center"/>
        </w:trPr>
        <w:tc>
          <w:tcPr>
            <w:tcW w:w="9381" w:type="dxa"/>
            <w:noWrap w:val="0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spacing w:line="600" w:lineRule="exact"/>
              <w:jc w:val="center"/>
              <w:rPr>
                <w:rFonts w:eastAsia="黑体"/>
                <w:color w:val="auto"/>
                <w:sz w:val="32"/>
                <w:szCs w:val="32"/>
                <w:lang w:bidi="ar"/>
              </w:rPr>
            </w:pPr>
            <w:r>
              <w:rPr>
                <w:rFonts w:hint="eastAsia" w:eastAsia="黑体"/>
                <w:color w:val="auto"/>
                <w:sz w:val="32"/>
                <w:szCs w:val="32"/>
                <w:lang w:bidi="ar"/>
              </w:rPr>
              <w:t>承诺书</w:t>
            </w:r>
          </w:p>
          <w:p>
            <w:pPr>
              <w:spacing w:line="500" w:lineRule="exact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  <w:lang w:bidi="ar"/>
              </w:rPr>
              <w:t>本单位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承诺：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 w:bidi="ar"/>
              </w:rPr>
              <w:t>1.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申报书中所填写的内容真实、合法、有效。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 w:bidi="ar"/>
              </w:rPr>
              <w:t>2.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提供的申报资料和文件内容真实、可靠、完整，事实存在。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 w:bidi="ar"/>
              </w:rPr>
              <w:t>3.</w:t>
            </w:r>
            <w:r>
              <w:rPr>
                <w:rFonts w:eastAsia="仿宋_GB2312"/>
                <w:color w:val="auto"/>
                <w:sz w:val="28"/>
                <w:szCs w:val="28"/>
                <w:lang w:bidi="ar"/>
              </w:rPr>
              <w:t>所报送的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材料</w:t>
            </w:r>
            <w:r>
              <w:rPr>
                <w:rFonts w:eastAsia="仿宋_GB2312"/>
                <w:color w:val="auto"/>
                <w:sz w:val="28"/>
                <w:szCs w:val="28"/>
                <w:lang w:bidi="ar"/>
              </w:rPr>
              <w:t>符合国家保密规定，未涉及国家秘密和其他敏感信息。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 w:bidi="ar"/>
              </w:rPr>
              <w:t>4.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涉及的知识产权（商业秘密）明晰完整，归属本单位或技术来源正当合法，未剽窃他人成果，未侵犯他人的知识产权或商业秘密。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bidi="ar"/>
              </w:rPr>
              <w:t>5.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项目不涉及科研伦理风险（或项目涉及科研伦理风险的，已按有关规定通过本单位组织的伦理审查）。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01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若发生与上述承诺相违背的事实，由本单位承担一切责任。</w:t>
            </w:r>
          </w:p>
          <w:p>
            <w:pPr>
              <w:spacing w:line="600" w:lineRule="exact"/>
              <w:rPr>
                <w:rFonts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_GB2312" w:hAnsi="宋体" w:eastAsia="楷体_GB2312" w:cs="宋体"/>
                <w:color w:val="auto"/>
                <w:kern w:val="0"/>
                <w:sz w:val="28"/>
                <w:szCs w:val="28"/>
              </w:rPr>
              <w:t xml:space="preserve">   </w:t>
            </w:r>
          </w:p>
          <w:p>
            <w:pPr>
              <w:spacing w:line="600" w:lineRule="exact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  <w:t xml:space="preserve">项目负责人（签字）：                  </w:t>
            </w: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  <w:lang w:eastAsia="zh-CN"/>
              </w:rPr>
              <w:t>所有</w:t>
            </w: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  <w:t>申报单位（公章）：</w:t>
            </w:r>
          </w:p>
          <w:p>
            <w:pPr>
              <w:pStyle w:val="6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3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3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6"/>
              <w:rPr>
                <w:color w:val="auto"/>
              </w:rPr>
            </w:pPr>
          </w:p>
          <w:p>
            <w:pPr>
              <w:spacing w:line="600" w:lineRule="exact"/>
              <w:rPr>
                <w:rFonts w:ascii="楷体_GB2312" w:hAnsi="宋体" w:eastAsia="楷体_GB2312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  <w:t xml:space="preserve">                                          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0" w:hRule="atLeast"/>
          <w:jc w:val="center"/>
        </w:trPr>
        <w:tc>
          <w:tcPr>
            <w:tcW w:w="9381" w:type="dxa"/>
            <w:noWrap w:val="0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spacing w:line="600" w:lineRule="exact"/>
              <w:jc w:val="center"/>
              <w:rPr>
                <w:rFonts w:hint="eastAsia" w:eastAsia="黑体"/>
                <w:color w:val="auto"/>
                <w:sz w:val="32"/>
                <w:szCs w:val="32"/>
                <w:lang w:eastAsia="zh-CN" w:bidi="ar"/>
              </w:rPr>
            </w:pPr>
            <w:r>
              <w:rPr>
                <w:rFonts w:hint="eastAsia" w:eastAsia="黑体"/>
                <w:color w:val="auto"/>
                <w:sz w:val="32"/>
                <w:szCs w:val="32"/>
                <w:lang w:eastAsia="zh-CN" w:bidi="ar"/>
              </w:rPr>
              <w:t>牵头</w:t>
            </w:r>
            <w:r>
              <w:rPr>
                <w:rFonts w:hint="eastAsia" w:eastAsia="黑体"/>
                <w:color w:val="auto"/>
                <w:sz w:val="32"/>
                <w:szCs w:val="32"/>
                <w:lang w:bidi="ar"/>
              </w:rPr>
              <w:t>高校</w:t>
            </w:r>
            <w:r>
              <w:rPr>
                <w:rFonts w:hint="eastAsia" w:eastAsia="黑体"/>
                <w:color w:val="auto"/>
                <w:sz w:val="32"/>
                <w:szCs w:val="32"/>
                <w:lang w:eastAsia="zh-CN" w:bidi="ar"/>
              </w:rPr>
              <w:t>实地调研意见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（</w:t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到项目实地包括合作企业现场调研，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审核是否真实开展合作</w:t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，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研究成果是否</w:t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具有创新性先进性、是否尚未产业化、是否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能够落地转化</w:t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等，请逐一核实并写明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）</w:t>
            </w:r>
          </w:p>
          <w:p>
            <w:pPr>
              <w:pStyle w:val="3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3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2"/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3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3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2"/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3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ind w:firstLine="5600" w:firstLineChars="2000"/>
              <w:rPr>
                <w:rFonts w:ascii="楷体_GB2312" w:hAnsi="宋体" w:eastAsia="楷体_GB2312" w:cs="宋体"/>
                <w:color w:val="auto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  <w:lang w:eastAsia="zh-CN"/>
              </w:rPr>
              <w:t>审核人</w:t>
            </w: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  <w:lang w:eastAsia="zh-CN"/>
              </w:rPr>
              <w:t>签字</w:t>
            </w: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</w:rPr>
              <w:t>）：</w:t>
            </w:r>
          </w:p>
          <w:p>
            <w:pPr>
              <w:pStyle w:val="2"/>
              <w:rPr>
                <w:rFonts w:hint="eastAsia"/>
                <w:color w:val="auto"/>
              </w:rPr>
            </w:pPr>
            <w:r>
              <w:rPr>
                <w:rFonts w:hint="eastAsia" w:ascii="楷体_GB2312" w:eastAsia="楷体_GB2312"/>
                <w:color w:val="auto"/>
                <w:sz w:val="28"/>
                <w:szCs w:val="28"/>
              </w:rPr>
              <w:t xml:space="preserve">                                      日期：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5" w:hRule="atLeast"/>
          <w:jc w:val="center"/>
        </w:trPr>
        <w:tc>
          <w:tcPr>
            <w:tcW w:w="9381" w:type="dxa"/>
            <w:noWrap w:val="0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jc w:val="left"/>
              <w:rPr>
                <w:rFonts w:ascii="楷体_GB2312" w:hAnsi="宋体" w:eastAsia="楷体_GB2312" w:cs="宋体"/>
                <w:color w:val="auto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</w:rPr>
              <w:t>高校审查及推荐意见：</w:t>
            </w:r>
          </w:p>
          <w:p>
            <w:pPr>
              <w:rPr>
                <w:color w:val="auto"/>
              </w:rPr>
            </w:pPr>
          </w:p>
          <w:p>
            <w:pPr>
              <w:pStyle w:val="2"/>
            </w:pPr>
          </w:p>
          <w:p>
            <w:pPr>
              <w:ind w:firstLine="5600" w:firstLineChars="2000"/>
              <w:rPr>
                <w:rFonts w:ascii="楷体_GB2312" w:hAnsi="宋体" w:eastAsia="楷体_GB2312" w:cs="宋体"/>
                <w:color w:val="auto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</w:rPr>
              <w:t>牵头高校（公章）：</w:t>
            </w:r>
          </w:p>
          <w:p>
            <w:pPr>
              <w:rPr>
                <w:color w:val="auto"/>
              </w:rPr>
            </w:pPr>
            <w:r>
              <w:rPr>
                <w:rFonts w:hint="eastAsia" w:ascii="楷体_GB2312" w:eastAsia="楷体_GB2312"/>
                <w:color w:val="auto"/>
                <w:sz w:val="28"/>
                <w:szCs w:val="28"/>
              </w:rPr>
              <w:t xml:space="preserve">                                          日期：   年    月    日</w:t>
            </w:r>
          </w:p>
        </w:tc>
      </w:tr>
    </w:tbl>
    <w:p>
      <w:pPr>
        <w:pStyle w:val="8"/>
        <w:shd w:val="clear" w:color="auto" w:fill="FFFFFF"/>
        <w:spacing w:before="210" w:beforeAutospacing="0" w:after="210" w:afterAutospacing="0" w:line="600" w:lineRule="exact"/>
        <w:jc w:val="both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附件3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202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年福建省技术创新重点攻关及产业化项目（校企联合类）推荐汇总表</w:t>
      </w:r>
    </w:p>
    <w:p>
      <w:pPr>
        <w:spacing w:line="600" w:lineRule="exact"/>
        <w:rPr>
          <w:rFonts w:ascii="黑体" w:hAnsi="黑体" w:eastAsia="黑体" w:cs="黑体"/>
          <w:color w:val="auto"/>
          <w:kern w:val="0"/>
          <w:sz w:val="36"/>
          <w:szCs w:val="36"/>
          <w:shd w:val="clear" w:color="auto" w:fill="FFFFFF"/>
        </w:rPr>
      </w:pPr>
    </w:p>
    <w:p>
      <w:pPr>
        <w:spacing w:line="600" w:lineRule="exact"/>
        <w:rPr>
          <w:rFonts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 xml:space="preserve">牵头高校（盖章）：                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 xml:space="preserve"> 联系人：                联系电话：</w:t>
      </w:r>
    </w:p>
    <w:tbl>
      <w:tblPr>
        <w:tblStyle w:val="10"/>
        <w:tblW w:w="14655" w:type="dxa"/>
        <w:tblInd w:w="-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99"/>
        <w:gridCol w:w="1885"/>
        <w:gridCol w:w="1260"/>
        <w:gridCol w:w="1330"/>
        <w:gridCol w:w="1670"/>
        <w:gridCol w:w="1493"/>
        <w:gridCol w:w="1275"/>
        <w:gridCol w:w="1287"/>
        <w:gridCol w:w="1038"/>
        <w:gridCol w:w="1262"/>
        <w:gridCol w:w="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4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序号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申报单位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项目名称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所属领域</w:t>
            </w:r>
          </w:p>
        </w:tc>
        <w:tc>
          <w:tcPr>
            <w:tcW w:w="133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攻关方向</w:t>
            </w:r>
          </w:p>
        </w:tc>
        <w:tc>
          <w:tcPr>
            <w:tcW w:w="167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申报单位总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投入（万元）</w:t>
            </w:r>
          </w:p>
        </w:tc>
        <w:tc>
          <w:tcPr>
            <w:tcW w:w="149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已获资助经费（万元）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项目研发内容</w:t>
            </w:r>
          </w:p>
        </w:tc>
        <w:tc>
          <w:tcPr>
            <w:tcW w:w="1287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突破的关键技术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实施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年限</w:t>
            </w:r>
          </w:p>
        </w:tc>
        <w:tc>
          <w:tcPr>
            <w:tcW w:w="126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预计产业化时间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380" w:lineRule="exact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...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spacing w:line="440" w:lineRule="exact"/>
        <w:rPr>
          <w:rFonts w:ascii="仿宋" w:hAnsi="仿宋" w:eastAsia="仿宋" w:cs="仿宋"/>
          <w:b/>
          <w:bCs/>
          <w:color w:val="auto"/>
          <w:sz w:val="24"/>
        </w:rPr>
      </w:pPr>
    </w:p>
    <w:p>
      <w:pPr>
        <w:spacing w:line="360" w:lineRule="exact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</w:rPr>
        <w:t>申报单位：填写所有参与项目攻关的单位名称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，包括牵头高校、合作单位。</w:t>
      </w:r>
    </w:p>
    <w:p>
      <w:pPr>
        <w:spacing w:line="360" w:lineRule="exact"/>
        <w:ind w:firstLine="480" w:firstLineChars="200"/>
        <w:rPr>
          <w:rFonts w:eastAsia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</w:rPr>
        <w:t>.</w:t>
      </w:r>
      <w:r>
        <w:rPr>
          <w:rFonts w:hint="eastAsia" w:ascii="仿宋" w:hAnsi="仿宋" w:eastAsia="仿宋" w:cs="仿宋"/>
          <w:color w:val="auto"/>
          <w:sz w:val="24"/>
        </w:rPr>
        <w:t>所属领域：</w:t>
      </w:r>
      <w:r>
        <w:rPr>
          <w:rFonts w:hint="eastAsia" w:ascii="仿宋_GB2312" w:hAnsi="仿宋_GB2312" w:eastAsia="仿宋_GB2312" w:cs="仿宋_GB2312"/>
          <w:color w:val="auto"/>
          <w:sz w:val="24"/>
        </w:rPr>
        <w:t>请对照攻关领域指导目录（附件1）中的大类进行填写，如电子信息类、高端装备类等；</w:t>
      </w:r>
    </w:p>
    <w:p>
      <w:pPr>
        <w:pStyle w:val="6"/>
        <w:spacing w:after="0"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4"/>
        </w:rPr>
        <w:t>.攻关方向：请对照攻关领域指导目录（附件1）中所列的具体方向进行填写，如集成电路设计等；</w:t>
      </w:r>
    </w:p>
    <w:p>
      <w:pPr>
        <w:pStyle w:val="6"/>
        <w:spacing w:after="0"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4"/>
        </w:rPr>
        <w:t>.项目研发投入：单位为万元，小数点后保留两位数字，如123.45；</w:t>
      </w:r>
    </w:p>
    <w:p>
      <w:pPr>
        <w:spacing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4"/>
        </w:rPr>
        <w:t>.实施年限：请填写具体年份和月份，</w:t>
      </w:r>
      <w:r>
        <w:rPr>
          <w:rFonts w:hint="eastAsia" w:ascii="仿宋_GB2312" w:hAnsi="仿宋_GB2312" w:eastAsia="仿宋_GB2312" w:cs="仿宋_GB2312"/>
          <w:color w:val="auto"/>
          <w:sz w:val="24"/>
          <w:lang w:eastAsia="zh-CN"/>
        </w:rPr>
        <w:t>起始时间为项目实际开始攻关的时间，</w:t>
      </w:r>
      <w:r>
        <w:rPr>
          <w:rFonts w:hint="eastAsia" w:ascii="仿宋_GB2312" w:hAnsi="仿宋_GB2312" w:eastAsia="仿宋_GB2312" w:cs="仿宋_GB2312"/>
          <w:color w:val="auto"/>
          <w:sz w:val="24"/>
        </w:rPr>
        <w:t>如202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年1月-202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4"/>
        </w:rPr>
        <w:t>月；</w:t>
      </w:r>
    </w:p>
    <w:p>
      <w:pPr>
        <w:spacing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4"/>
        </w:rPr>
        <w:t>.预计产业化时间：均填写公历，格式为XXXX年X月，如202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年6月;</w:t>
      </w:r>
    </w:p>
    <w:p>
      <w:pPr>
        <w:spacing w:line="360" w:lineRule="exact"/>
        <w:ind w:firstLine="480" w:firstLineChars="200"/>
        <w:rPr>
          <w:rFonts w:hint="default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4"/>
        </w:rPr>
        <w:t>.若存在无法填写的，请在备注中注明原因。</w:t>
      </w:r>
    </w:p>
    <w:p>
      <w:pPr>
        <w:rPr>
          <w:rFonts w:hint="default"/>
          <w:color w:val="auto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pStyle w:val="8"/>
        <w:keepNext w:val="0"/>
        <w:keepLines w:val="0"/>
        <w:widowControl/>
        <w:suppressLineNumbers w:val="0"/>
        <w:shd w:val="clear" w:fill="FFFFFF"/>
        <w:spacing w:before="150" w:beforeAutospacing="0" w:after="0" w:afterAutospacing="0" w:line="600" w:lineRule="exact"/>
        <w:ind w:left="0" w:right="0"/>
        <w:jc w:val="right"/>
        <w:rPr>
          <w:rFonts w:hint="eastAsia" w:ascii="仿宋_GB2312" w:hAnsi="仿宋_GB2312" w:eastAsia="仿宋_GB2312" w:cs="仿宋_GB2312"/>
          <w:sz w:val="31"/>
          <w:szCs w:val="31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AEDBDD"/>
    <w:multiLevelType w:val="singleLevel"/>
    <w:tmpl w:val="CFAEDB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Mjg5MzYxNzE4YmQ1M2U4MTc0NjIxNDNhODIwNzQifQ=="/>
  </w:docVars>
  <w:rsids>
    <w:rsidRoot w:val="3A5D3A96"/>
    <w:rsid w:val="00CF20A5"/>
    <w:rsid w:val="00F30178"/>
    <w:rsid w:val="02005B8D"/>
    <w:rsid w:val="031B2C7F"/>
    <w:rsid w:val="03307E6B"/>
    <w:rsid w:val="06AE5BB8"/>
    <w:rsid w:val="083E11BD"/>
    <w:rsid w:val="08FF2F8B"/>
    <w:rsid w:val="0FEA5E38"/>
    <w:rsid w:val="109D657B"/>
    <w:rsid w:val="12EA10B7"/>
    <w:rsid w:val="13B00092"/>
    <w:rsid w:val="14B52807"/>
    <w:rsid w:val="171D7976"/>
    <w:rsid w:val="19EB1658"/>
    <w:rsid w:val="1A7F18ED"/>
    <w:rsid w:val="1ABB268D"/>
    <w:rsid w:val="1E27299B"/>
    <w:rsid w:val="2613738E"/>
    <w:rsid w:val="2A84467E"/>
    <w:rsid w:val="33B0446E"/>
    <w:rsid w:val="398048E2"/>
    <w:rsid w:val="3A5D3A96"/>
    <w:rsid w:val="3B0A7044"/>
    <w:rsid w:val="3C342DB6"/>
    <w:rsid w:val="3DB94853"/>
    <w:rsid w:val="3FAA4467"/>
    <w:rsid w:val="46B502C1"/>
    <w:rsid w:val="4EA529C9"/>
    <w:rsid w:val="50BC7085"/>
    <w:rsid w:val="52900B34"/>
    <w:rsid w:val="62344338"/>
    <w:rsid w:val="640A1134"/>
    <w:rsid w:val="6468651B"/>
    <w:rsid w:val="6B777044"/>
    <w:rsid w:val="6E0F4DD7"/>
    <w:rsid w:val="704716DB"/>
    <w:rsid w:val="759A6034"/>
    <w:rsid w:val="7810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24"/>
      <w:szCs w:val="24"/>
      <w:lang w:val="en-US" w:eastAsia="zh-CN" w:bidi="ar"/>
    </w:rPr>
  </w:style>
  <w:style w:type="paragraph" w:styleId="5">
    <w:name w:val="heading 2"/>
    <w:basedOn w:val="1"/>
    <w:next w:val="1"/>
    <w:autoRedefine/>
    <w:semiHidden/>
    <w:unhideWhenUsed/>
    <w:qFormat/>
    <w:uiPriority w:val="0"/>
    <w:pPr>
      <w:shd w:val="clear" w:fill="000000"/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index 6"/>
    <w:next w:val="1"/>
    <w:autoRedefine/>
    <w:unhideWhenUsed/>
    <w:qFormat/>
    <w:uiPriority w:val="99"/>
    <w:pPr>
      <w:widowControl w:val="0"/>
      <w:ind w:left="2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ody Text"/>
    <w:basedOn w:val="1"/>
    <w:next w:val="1"/>
    <w:autoRedefine/>
    <w:qFormat/>
    <w:uiPriority w:val="0"/>
    <w:pPr>
      <w:spacing w:after="140" w:line="276" w:lineRule="auto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 w:line="26" w:lineRule="atLeast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0"/>
    <w:rPr>
      <w:b/>
      <w:bCs/>
    </w:rPr>
  </w:style>
  <w:style w:type="character" w:styleId="14">
    <w:name w:val="FollowedHyperlink"/>
    <w:basedOn w:val="12"/>
    <w:autoRedefine/>
    <w:qFormat/>
    <w:uiPriority w:val="0"/>
    <w:rPr>
      <w:rFonts w:hint="eastAsia" w:ascii="微软雅黑" w:hAnsi="微软雅黑" w:eastAsia="微软雅黑" w:cs="微软雅黑"/>
      <w:color w:val="3B3B3B"/>
      <w:u w:val="none"/>
    </w:rPr>
  </w:style>
  <w:style w:type="character" w:styleId="15">
    <w:name w:val="Emphasis"/>
    <w:basedOn w:val="12"/>
    <w:qFormat/>
    <w:uiPriority w:val="0"/>
    <w:rPr>
      <w:b/>
      <w:bCs/>
    </w:rPr>
  </w:style>
  <w:style w:type="character" w:styleId="16">
    <w:name w:val="HTML Definition"/>
    <w:basedOn w:val="12"/>
    <w:autoRedefine/>
    <w:qFormat/>
    <w:uiPriority w:val="0"/>
  </w:style>
  <w:style w:type="character" w:styleId="17">
    <w:name w:val="HTML Variable"/>
    <w:basedOn w:val="12"/>
    <w:qFormat/>
    <w:uiPriority w:val="0"/>
  </w:style>
  <w:style w:type="character" w:styleId="18">
    <w:name w:val="Hyperlink"/>
    <w:basedOn w:val="12"/>
    <w:autoRedefine/>
    <w:qFormat/>
    <w:uiPriority w:val="0"/>
    <w:rPr>
      <w:rFonts w:ascii="微软雅黑" w:hAnsi="微软雅黑" w:eastAsia="微软雅黑" w:cs="微软雅黑"/>
      <w:color w:val="3B3B3B"/>
      <w:u w:val="none"/>
    </w:rPr>
  </w:style>
  <w:style w:type="character" w:styleId="19">
    <w:name w:val="HTML Code"/>
    <w:basedOn w:val="12"/>
    <w:qFormat/>
    <w:uiPriority w:val="0"/>
    <w:rPr>
      <w:rFonts w:ascii="Courier New" w:hAnsi="Courier New"/>
      <w:sz w:val="20"/>
    </w:rPr>
  </w:style>
  <w:style w:type="character" w:styleId="20">
    <w:name w:val="HTML Cite"/>
    <w:basedOn w:val="12"/>
    <w:autoRedefine/>
    <w:qFormat/>
    <w:uiPriority w:val="0"/>
  </w:style>
  <w:style w:type="character" w:styleId="21">
    <w:name w:val="HTML Keyboard"/>
    <w:basedOn w:val="12"/>
    <w:autoRedefine/>
    <w:qFormat/>
    <w:uiPriority w:val="0"/>
    <w:rPr>
      <w:rFonts w:ascii="Courier New" w:hAnsi="Courier New"/>
      <w:sz w:val="20"/>
    </w:rPr>
  </w:style>
  <w:style w:type="character" w:styleId="22">
    <w:name w:val="HTML Sample"/>
    <w:basedOn w:val="12"/>
    <w:autoRedefine/>
    <w:qFormat/>
    <w:uiPriority w:val="0"/>
    <w:rPr>
      <w:rFonts w:ascii="Courier New" w:hAnsi="Courier New"/>
    </w:rPr>
  </w:style>
  <w:style w:type="character" w:customStyle="1" w:styleId="23">
    <w:name w:val="more_text"/>
    <w:basedOn w:val="12"/>
    <w:autoRedefine/>
    <w:qFormat/>
    <w:uiPriority w:val="0"/>
  </w:style>
  <w:style w:type="character" w:customStyle="1" w:styleId="24">
    <w:name w:val="item-name"/>
    <w:basedOn w:val="12"/>
    <w:qFormat/>
    <w:uiPriority w:val="0"/>
  </w:style>
  <w:style w:type="character" w:customStyle="1" w:styleId="25">
    <w:name w:val="item-name1"/>
    <w:basedOn w:val="12"/>
    <w:qFormat/>
    <w:uiPriority w:val="0"/>
  </w:style>
  <w:style w:type="character" w:customStyle="1" w:styleId="26">
    <w:name w:val="column-name18"/>
    <w:basedOn w:val="12"/>
    <w:autoRedefine/>
    <w:qFormat/>
    <w:uiPriority w:val="0"/>
    <w:rPr>
      <w:color w:val="0F429B"/>
    </w:rPr>
  </w:style>
  <w:style w:type="character" w:customStyle="1" w:styleId="27">
    <w:name w:val="news_meta"/>
    <w:basedOn w:val="12"/>
    <w:qFormat/>
    <w:uiPriority w:val="0"/>
    <w:rPr>
      <w:color w:val="9C9C9C"/>
    </w:rPr>
  </w:style>
  <w:style w:type="character" w:customStyle="1" w:styleId="28">
    <w:name w:val="news_title20"/>
    <w:basedOn w:val="12"/>
    <w:qFormat/>
    <w:uiPriority w:val="0"/>
  </w:style>
  <w:style w:type="character" w:customStyle="1" w:styleId="29">
    <w:name w:val="pubdate-month"/>
    <w:basedOn w:val="12"/>
    <w:autoRedefine/>
    <w:qFormat/>
    <w:uiPriority w:val="0"/>
    <w:rPr>
      <w:color w:val="FFFFFF"/>
      <w:sz w:val="24"/>
      <w:szCs w:val="24"/>
      <w:shd w:val="clear" w:fill="CC0000"/>
    </w:rPr>
  </w:style>
  <w:style w:type="character" w:customStyle="1" w:styleId="30">
    <w:name w:val="pubdate-day"/>
    <w:basedOn w:val="12"/>
    <w:autoRedefine/>
    <w:qFormat/>
    <w:uiPriority w:val="0"/>
    <w:rPr>
      <w:shd w:val="clear" w:fill="F2F2F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11241</Words>
  <Characters>11627</Characters>
  <Lines>0</Lines>
  <Paragraphs>0</Paragraphs>
  <TotalTime>91</TotalTime>
  <ScaleCrop>false</ScaleCrop>
  <LinksUpToDate>false</LinksUpToDate>
  <CharactersWithSpaces>12109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2024-04-24T02:19:00Z</dcterms:created>
  <dc:creator>王玉林</dc:creator>
  <cp:lastModifiedBy>冰雪蕊剑</cp:lastModifiedBy>
  <dcterms:modified xsi:type="dcterms:W3CDTF">2024-04-29T08:18:23Z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4167CB3795E14EF59AF907829632D518_13</vt:lpwstr>
  </property>
</Properties>
</file>