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光明关爱生命基金教职工重大疾病救助申请表</w:t>
      </w:r>
    </w:p>
    <w:p>
      <w:pPr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申请时间：   年    月    日</w:t>
      </w:r>
    </w:p>
    <w:tbl>
      <w:tblPr>
        <w:tblStyle w:val="3"/>
        <w:tblW w:w="91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13"/>
        <w:gridCol w:w="11"/>
        <w:gridCol w:w="1225"/>
        <w:gridCol w:w="242"/>
        <w:gridCol w:w="1041"/>
        <w:gridCol w:w="507"/>
        <w:gridCol w:w="363"/>
        <w:gridCol w:w="345"/>
        <w:gridCol w:w="22"/>
        <w:gridCol w:w="900"/>
        <w:gridCol w:w="298"/>
        <w:gridCol w:w="414"/>
        <w:gridCol w:w="8"/>
        <w:gridCol w:w="898"/>
        <w:gridCol w:w="242"/>
        <w:gridCol w:w="11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所属部门</w:t>
            </w:r>
          </w:p>
        </w:tc>
        <w:tc>
          <w:tcPr>
            <w:tcW w:w="394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年收入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家庭年总收入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人均收入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251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直系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亲属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464" w:type="dxa"/>
            <w:gridSpan w:val="2"/>
            <w:vAlign w:val="center"/>
          </w:tcPr>
          <w:p>
            <w:pPr>
              <w:ind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患何种重大疾病住院</w:t>
            </w:r>
          </w:p>
        </w:tc>
        <w:tc>
          <w:tcPr>
            <w:tcW w:w="3026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一年内累计住院次数</w:t>
            </w:r>
          </w:p>
        </w:tc>
        <w:tc>
          <w:tcPr>
            <w:tcW w:w="2775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7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一年内住院总费用其中个人自理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ind w:firstLine="36" w:firstLineChar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就诊医院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个人自理部分</w:t>
            </w:r>
          </w:p>
        </w:tc>
        <w:tc>
          <w:tcPr>
            <w:tcW w:w="1103" w:type="dxa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申请材料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真实性承诺</w:t>
            </w:r>
          </w:p>
        </w:tc>
        <w:tc>
          <w:tcPr>
            <w:tcW w:w="7718" w:type="dxa"/>
            <w:gridSpan w:val="15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718" w:type="dxa"/>
            <w:gridSpan w:val="15"/>
            <w:vAlign w:val="center"/>
          </w:tcPr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负责人：         </w:t>
            </w:r>
          </w:p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96" w:firstLineChars="10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75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教职工重大疾病补助工作小组审批意见</w:t>
            </w:r>
          </w:p>
        </w:tc>
        <w:tc>
          <w:tcPr>
            <w:tcW w:w="7718" w:type="dxa"/>
            <w:gridSpan w:val="15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1、材料审核情况：</w:t>
            </w:r>
          </w:p>
          <w:p>
            <w:pPr>
              <w:ind w:left="958" w:leftChars="456"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958" w:leftChars="456"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2、拟给予补助金额：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left="960" w:hanging="960" w:hanging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      仟      佰      拾      元     角     分(￥             ）</w:t>
            </w:r>
          </w:p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958" w:leftChars="456"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签名：（盖章）</w:t>
            </w:r>
          </w:p>
          <w:p>
            <w:pPr>
              <w:ind w:left="960" w:hanging="960" w:hangingChars="4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</w:t>
            </w:r>
            <w:r>
              <w:rPr>
                <w:rFonts w:hint="eastAsia" w:ascii="仿宋_GB2312" w:hAnsi="仿宋_GB2312" w:eastAsia="仿宋_GB2312" w:cs="仿宋_GB2312"/>
                <w:kern w:val="0"/>
                <w:position w:val="2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75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董事会意见</w:t>
            </w:r>
          </w:p>
        </w:tc>
        <w:tc>
          <w:tcPr>
            <w:tcW w:w="7718" w:type="dxa"/>
            <w:gridSpan w:val="1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签名（盖章）：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75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光明基金领导小组审批</w:t>
            </w:r>
          </w:p>
        </w:tc>
        <w:tc>
          <w:tcPr>
            <w:tcW w:w="7718" w:type="dxa"/>
            <w:gridSpan w:val="1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审批意见：（含救助金额）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签名（盖章）：     日期：</w:t>
            </w:r>
          </w:p>
        </w:tc>
      </w:tr>
    </w:tbl>
    <w:p>
      <w:pPr>
        <w:widowControl/>
        <w:adjustRightInd w:val="0"/>
        <w:snapToGrid w:val="0"/>
        <w:spacing w:line="34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</w:p>
    <w:p>
      <w:pPr>
        <w:widowControl/>
        <w:adjustRightInd w:val="0"/>
        <w:snapToGrid w:val="0"/>
        <w:spacing w:line="340" w:lineRule="exact"/>
        <w:ind w:left="944" w:hanging="944" w:hangingChars="392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备注：</w:t>
      </w:r>
      <w:r>
        <w:rPr>
          <w:rFonts w:hint="eastAsia" w:ascii="仿宋" w:hAnsi="仿宋" w:eastAsia="仿宋" w:cs="仿宋"/>
          <w:kern w:val="0"/>
          <w:sz w:val="24"/>
        </w:rPr>
        <w:t>1.申请人应如实填报表格中的相关内容，并附上国家二级甲等以上医院的诊断、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住院</w:t>
      </w:r>
      <w:r>
        <w:rPr>
          <w:rFonts w:hint="eastAsia" w:ascii="仿宋" w:hAnsi="仿宋" w:eastAsia="仿宋" w:cs="仿宋"/>
          <w:kern w:val="0"/>
          <w:sz w:val="24"/>
        </w:rPr>
        <w:t>发票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、医保结算、</w:t>
      </w:r>
      <w:r>
        <w:rPr>
          <w:rFonts w:hint="eastAsia" w:ascii="仿宋" w:hAnsi="仿宋" w:eastAsia="仿宋" w:cs="仿宋"/>
          <w:kern w:val="0"/>
          <w:sz w:val="24"/>
        </w:rPr>
        <w:t>出院小结等证明材料（可用复印件）；证明材料须按上述顺序装订，不同次数的住院材料应分开装订。</w:t>
      </w:r>
    </w:p>
    <w:p>
      <w:pPr>
        <w:widowControl/>
        <w:adjustRightInd w:val="0"/>
        <w:snapToGrid w:val="0"/>
        <w:spacing w:line="340" w:lineRule="exact"/>
        <w:ind w:firstLine="720" w:firstLineChars="3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2.所在单位应对申请人填报的情况及提供的材料进行认真核实。</w:t>
      </w:r>
    </w:p>
    <w:p>
      <w:pPr>
        <w:widowControl/>
        <w:adjustRightInd w:val="0"/>
        <w:snapToGrid w:val="0"/>
        <w:spacing w:line="34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3.本表一式二份，一份交关爱生命基金工作小组，一份留存校工会。</w:t>
      </w:r>
    </w:p>
    <w:p>
      <w:pPr>
        <w:widowControl/>
        <w:adjustRightInd w:val="0"/>
        <w:snapToGrid w:val="0"/>
        <w:spacing w:line="340" w:lineRule="exact"/>
        <w:ind w:firstLine="720" w:firstLineChars="300"/>
        <w:jc w:val="left"/>
      </w:pPr>
      <w:r>
        <w:rPr>
          <w:rFonts w:hint="eastAsia" w:ascii="仿宋" w:hAnsi="仿宋" w:eastAsia="仿宋" w:cs="仿宋"/>
          <w:kern w:val="0"/>
          <w:sz w:val="24"/>
        </w:rPr>
        <w:t>4.本表请双面打印。</w:t>
      </w:r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F28D6"/>
    <w:rsid w:val="59C5037D"/>
    <w:rsid w:val="7E0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wyxy</dc:creator>
  <cp:lastModifiedBy>wyxy</cp:lastModifiedBy>
  <dcterms:modified xsi:type="dcterms:W3CDTF">2021-03-15T02:48:52Z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