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adjustRightInd/>
        <w:spacing w:line="240" w:lineRule="auto"/>
        <w:ind w:firstLine="0" w:firstLineChars="0"/>
        <w:jc w:val="both"/>
        <w:rPr>
          <w:rFonts w:hint="eastAsia" w:ascii="仿宋" w:hAnsi="仿宋" w:eastAsia="仿宋" w:cs="仿宋"/>
          <w:kern w:val="2"/>
          <w:sz w:val="24"/>
          <w:szCs w:val="32"/>
        </w:rPr>
      </w:pPr>
      <w:r>
        <w:rPr>
          <w:rFonts w:hint="eastAsia" w:ascii="仿宋" w:hAnsi="仿宋" w:eastAsia="仿宋" w:cs="仿宋"/>
          <w:sz w:val="24"/>
          <w:szCs w:val="32"/>
        </w:rPr>
        <w:t>附件</w:t>
      </w:r>
      <w:r>
        <w:rPr>
          <w:rFonts w:hint="eastAsia" w:ascii="仿宋" w:hAnsi="仿宋" w:eastAsia="仿宋" w:cs="仿宋"/>
          <w:sz w:val="24"/>
          <w:szCs w:val="32"/>
          <w:lang w:val="en-US" w:eastAsia="zh-CN"/>
        </w:rPr>
        <w:t>4</w:t>
      </w:r>
    </w:p>
    <w:p>
      <w:pPr>
        <w:autoSpaceDE/>
        <w:autoSpaceDN/>
        <w:adjustRightInd/>
        <w:spacing w:line="240" w:lineRule="auto"/>
        <w:ind w:firstLine="0" w:firstLineChars="0"/>
        <w:jc w:val="both"/>
        <w:rPr>
          <w:rFonts w:ascii="仿宋" w:hAnsi="仿宋" w:eastAsia="仿宋"/>
          <w:kern w:val="2"/>
          <w:sz w:val="28"/>
          <w:szCs w:val="28"/>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sz w:val="28"/>
          <w:szCs w:val="28"/>
        </w:rPr>
      </w:pPr>
    </w:p>
    <w:p>
      <w:pPr>
        <w:autoSpaceDE/>
        <w:autoSpaceDN/>
        <w:adjustRightInd/>
        <w:spacing w:line="480" w:lineRule="auto"/>
        <w:ind w:firstLine="0" w:firstLineChars="0"/>
        <w:jc w:val="center"/>
        <w:rPr>
          <w:rFonts w:ascii="黑体" w:hAnsi="黑体" w:eastAsia="黑体"/>
          <w:b/>
          <w:bCs/>
          <w:kern w:val="2"/>
          <w:sz w:val="44"/>
          <w:szCs w:val="48"/>
        </w:rPr>
      </w:pPr>
      <w:r>
        <w:rPr>
          <w:rFonts w:hint="eastAsia" w:ascii="黑体" w:hAnsi="黑体" w:eastAsia="黑体" w:cs="黑体"/>
          <w:b/>
          <w:bCs/>
          <w:kern w:val="2"/>
          <w:sz w:val="44"/>
          <w:szCs w:val="48"/>
          <w:lang w:eastAsia="zh-CN"/>
        </w:rPr>
        <w:t>精品</w:t>
      </w:r>
      <w:r>
        <w:rPr>
          <w:rFonts w:hint="eastAsia" w:ascii="黑体" w:hAnsi="黑体" w:eastAsia="黑体" w:cs="黑体"/>
          <w:b/>
          <w:bCs/>
          <w:kern w:val="2"/>
          <w:sz w:val="44"/>
          <w:szCs w:val="48"/>
        </w:rPr>
        <w:t>在线开放课程申报书</w:t>
      </w:r>
      <w:bookmarkStart w:id="0" w:name="_GoBack"/>
      <w:bookmarkEnd w:id="0"/>
    </w:p>
    <w:p>
      <w:pPr>
        <w:autoSpaceDE/>
        <w:autoSpaceDN/>
        <w:adjustRightInd/>
        <w:spacing w:line="480" w:lineRule="auto"/>
        <w:ind w:firstLine="0" w:firstLineChars="0"/>
        <w:jc w:val="both"/>
        <w:rPr>
          <w:rFonts w:ascii="黑体" w:hAnsi="黑体" w:eastAsia="黑体"/>
          <w:b/>
          <w:bCs/>
          <w:kern w:val="2"/>
          <w:sz w:val="48"/>
          <w:szCs w:val="48"/>
        </w:rPr>
      </w:pPr>
    </w:p>
    <w:p>
      <w:pPr>
        <w:autoSpaceDE/>
        <w:autoSpaceDN/>
        <w:adjustRightInd/>
        <w:spacing w:line="480" w:lineRule="auto"/>
        <w:ind w:firstLine="0" w:firstLineChars="0"/>
        <w:jc w:val="both"/>
        <w:rPr>
          <w:rFonts w:ascii="黑体" w:hAnsi="黑体" w:eastAsia="黑体"/>
          <w:kern w:val="2"/>
          <w:sz w:val="24"/>
          <w:szCs w:val="24"/>
        </w:rPr>
      </w:pPr>
    </w:p>
    <w:p>
      <w:pPr>
        <w:autoSpaceDE/>
        <w:autoSpaceDN/>
        <w:adjustRightInd/>
        <w:spacing w:line="480" w:lineRule="auto"/>
        <w:ind w:firstLine="1400" w:firstLineChars="0"/>
        <w:rPr>
          <w:rFonts w:ascii="黑体" w:hAnsi="黑体" w:eastAsia="黑体"/>
          <w:kern w:val="2"/>
          <w:sz w:val="32"/>
          <w:szCs w:val="28"/>
        </w:rPr>
      </w:pPr>
      <w:r>
        <w:rPr>
          <w:sz w:val="22"/>
        </w:rPr>
        <w:pict>
          <v:line id="Line 10" o:spid="_x0000_s1033" o:spt="20" style="position:absolute;left:0pt;flip:y;margin-left:156pt;margin-top:53.85pt;height:0pt;width:252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">
            <v:path arrowok="t"/>
            <v:fill focussize="0,0"/>
            <v:stroke weight="0.737007874015748pt"/>
            <v:imagedata o:title=""/>
            <o:lock v:ext="edit"/>
          </v:line>
        </w:pict>
      </w:r>
      <w:r>
        <w:rPr>
          <w:sz w:val="22"/>
        </w:rPr>
        <w:pict>
          <v:line id="Line 3" o:spid="_x0000_s1032" o:spt="20" style="position:absolute;left:0pt;flip:y;margin-left:156pt;margin-top:23.4pt;height:0pt;width:252pt;z-index:25165516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rFonts w:hint="eastAsia" w:ascii="黑体" w:hAnsi="黑体" w:eastAsia="黑体" w:cs="黑体"/>
          <w:kern w:val="2"/>
          <w:sz w:val="32"/>
          <w:szCs w:val="28"/>
        </w:rPr>
        <w:t>课程名称</w:t>
      </w:r>
    </w:p>
    <w:p>
      <w:pPr>
        <w:autoSpaceDE/>
        <w:autoSpaceDN/>
        <w:adjustRightInd/>
        <w:spacing w:line="480" w:lineRule="auto"/>
        <w:ind w:firstLine="1400" w:firstLineChars="0"/>
        <w:rPr>
          <w:rFonts w:ascii="黑体" w:hAnsi="黑体" w:eastAsia="黑体"/>
          <w:kern w:val="2"/>
          <w:sz w:val="32"/>
          <w:szCs w:val="28"/>
        </w:rPr>
      </w:pPr>
      <w:r>
        <w:rPr>
          <w:rFonts w:hint="eastAsia" w:ascii="黑体" w:hAnsi="黑体" w:eastAsia="黑体" w:cs="黑体"/>
          <w:kern w:val="2"/>
          <w:sz w:val="32"/>
          <w:szCs w:val="28"/>
        </w:rPr>
        <w:t xml:space="preserve">课程类别   </w:t>
      </w:r>
      <w:r>
        <w:rPr>
          <w:rFonts w:hint="eastAsia" w:ascii="黑体" w:hAnsi="黑体" w:eastAsia="黑体" w:cs="黑体"/>
          <w:kern w:val="2"/>
          <w:sz w:val="28"/>
          <w:szCs w:val="24"/>
        </w:rPr>
        <w:t>□大学生文化素质教育课  □公共课</w:t>
      </w:r>
    </w:p>
    <w:p>
      <w:pPr>
        <w:autoSpaceDE/>
        <w:autoSpaceDN/>
        <w:adjustRightInd/>
        <w:spacing w:line="480" w:lineRule="auto"/>
        <w:ind w:left="3156" w:leftChars="704" w:hanging="1678" w:firstLineChars="0"/>
        <w:rPr>
          <w:rFonts w:ascii="黑体" w:hAnsi="黑体" w:eastAsia="黑体"/>
          <w:kern w:val="2"/>
          <w:sz w:val="28"/>
          <w:szCs w:val="24"/>
        </w:rPr>
      </w:pPr>
      <w:r>
        <w:rPr>
          <w:rFonts w:hint="eastAsia" w:ascii="黑体" w:hAnsi="黑体" w:eastAsia="黑体" w:cs="黑体"/>
          <w:kern w:val="2"/>
          <w:sz w:val="28"/>
          <w:szCs w:val="24"/>
        </w:rPr>
        <w:t xml:space="preserve">            </w:t>
      </w:r>
      <w:r>
        <w:rPr>
          <w:rFonts w:hint="eastAsia" w:ascii="黑体" w:hAnsi="黑体" w:eastAsia="黑体" w:cs="黑体"/>
          <w:kern w:val="2"/>
          <w:sz w:val="28"/>
          <w:szCs w:val="24"/>
          <w:u w:val="single"/>
        </w:rPr>
        <w:t>□专业课              □创新创业教育课</w:t>
      </w:r>
    </w:p>
    <w:p>
      <w:pPr>
        <w:autoSpaceDE/>
        <w:autoSpaceDN/>
        <w:adjustRightInd/>
        <w:spacing w:line="480" w:lineRule="auto"/>
        <w:ind w:left="1168" w:leftChars="556" w:firstLine="220" w:firstLineChars="100"/>
        <w:rPr>
          <w:rFonts w:ascii="黑体" w:hAnsi="黑体" w:eastAsia="黑体"/>
          <w:kern w:val="2"/>
          <w:sz w:val="32"/>
          <w:szCs w:val="28"/>
        </w:rPr>
      </w:pPr>
      <w:r>
        <w:rPr>
          <w:sz w:val="22"/>
        </w:rPr>
        <w:pict>
          <v:line id="Line 7" o:spid="_x0000_s1031" o:spt="20" style="position:absolute;left:0pt;margin-left:153pt;margin-top:20pt;height:0pt;width:261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tyXEgIAACg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所属学科</w:t>
      </w:r>
    </w:p>
    <w:p>
      <w:pPr>
        <w:autoSpaceDE/>
        <w:autoSpaceDN/>
        <w:adjustRightInd/>
        <w:spacing w:line="480" w:lineRule="auto"/>
        <w:ind w:firstLine="539" w:firstLineChars="0"/>
        <w:rPr>
          <w:rFonts w:ascii="黑体" w:hAnsi="黑体" w:eastAsia="黑体"/>
          <w:kern w:val="2"/>
          <w:sz w:val="32"/>
          <w:szCs w:val="28"/>
        </w:rPr>
      </w:pPr>
      <w:r>
        <w:rPr>
          <w:sz w:val="22"/>
        </w:rPr>
        <w:pict>
          <v:line id="Line 5" o:spid="_x0000_s1030" o:spt="20" style="position:absolute;left:0pt;margin-left:153pt;margin-top:23.4pt;height:0pt;width:237pt;z-index:25165721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hB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">
            <v:path arrowok="t"/>
            <v:fill focussize="0,0"/>
            <v:stroke weight="0.737007874015748pt"/>
            <v:imagedata o:title=""/>
            <o:lock v:ext="edit"/>
          </v:line>
        </w:pict>
      </w:r>
      <w:r>
        <w:rPr>
          <w:sz w:val="22"/>
        </w:rPr>
        <w:pict>
          <v:line id="Line 4" o:spid="_x0000_s1029" o:spt="20" style="position:absolute;left:0pt;margin-left:189pt;margin-top:23.4pt;height:0pt;width:225pt;z-index:2516561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NY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 xml:space="preserve">      课程负责人</w:t>
      </w:r>
    </w:p>
    <w:p>
      <w:pPr>
        <w:autoSpaceDE/>
        <w:autoSpaceDN/>
        <w:adjustRightInd/>
        <w:spacing w:line="480" w:lineRule="auto"/>
        <w:ind w:firstLine="539" w:firstLineChars="0"/>
        <w:rPr>
          <w:rFonts w:ascii="黑体" w:hAnsi="黑体" w:eastAsia="黑体"/>
          <w:kern w:val="2"/>
          <w:sz w:val="32"/>
          <w:szCs w:val="28"/>
        </w:rPr>
      </w:pPr>
      <w:r>
        <w:rPr>
          <w:sz w:val="22"/>
        </w:rPr>
        <w:pict>
          <v:line id="Line 6" o:spid="_x0000_s1028" o:spt="20" style="position:absolute;left:0pt;margin-left:153pt;margin-top:23.4pt;height:0pt;width:261pt;z-index:2516582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Qd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">
            <v:path arrowok="t"/>
            <v:fill focussize="0,0"/>
            <v:stroke weight="0.737007874015748pt"/>
            <v:imagedata o:title=""/>
            <o:lock v:ext="edit"/>
          </v:line>
        </w:pict>
      </w:r>
      <w:r>
        <w:rPr>
          <w:rFonts w:hint="eastAsia" w:ascii="黑体" w:hAnsi="黑体" w:eastAsia="黑体" w:cs="黑体"/>
          <w:kern w:val="2"/>
          <w:sz w:val="32"/>
          <w:szCs w:val="28"/>
        </w:rPr>
        <w:t xml:space="preserve">      申报日期</w:t>
      </w:r>
    </w:p>
    <w:p>
      <w:pPr>
        <w:autoSpaceDE/>
        <w:autoSpaceDN/>
        <w:adjustRightInd/>
        <w:spacing w:line="480" w:lineRule="auto"/>
        <w:ind w:firstLine="539" w:firstLineChars="0"/>
        <w:rPr>
          <w:rFonts w:ascii="黑体" w:hAnsi="黑体" w:eastAsia="黑体"/>
          <w:kern w:val="2"/>
          <w:sz w:val="32"/>
          <w:szCs w:val="28"/>
        </w:rPr>
      </w:pPr>
      <w:r>
        <w:rPr>
          <w:sz w:val="22"/>
        </w:rPr>
        <w:pict>
          <v:line id="Line 8" o:spid="_x0000_s1027" o:spt="20" style="position:absolute;left:0pt;margin-left:153pt;margin-top:20.2pt;height:0pt;width:261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zF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 xml:space="preserve">      推荐单位</w:t>
      </w: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napToGrid w:val="0"/>
        <w:spacing w:line="240" w:lineRule="atLeast"/>
        <w:ind w:firstLine="539" w:firstLineChars="0"/>
        <w:jc w:val="center"/>
        <w:rPr>
          <w:rFonts w:ascii="黑体" w:hAnsi="黑体" w:eastAsia="黑体" w:cs="黑体"/>
          <w:kern w:val="2"/>
          <w:sz w:val="28"/>
          <w:szCs w:val="28"/>
        </w:rPr>
      </w:pPr>
      <w:r>
        <w:rPr>
          <w:rFonts w:hint="eastAsia" w:ascii="黑体" w:hAnsi="黑体" w:eastAsia="黑体" w:cs="黑体"/>
          <w:kern w:val="2"/>
          <w:sz w:val="28"/>
          <w:szCs w:val="28"/>
        </w:rPr>
        <w:t>武夷学院教务处</w:t>
      </w:r>
    </w:p>
    <w:p>
      <w:pPr>
        <w:autoSpaceDE/>
        <w:autoSpaceDN/>
        <w:adjustRightInd/>
        <w:snapToGrid w:val="0"/>
        <w:spacing w:line="240" w:lineRule="atLeast"/>
        <w:ind w:firstLine="539" w:firstLineChars="0"/>
        <w:jc w:val="center"/>
        <w:rPr>
          <w:rFonts w:ascii="黑体" w:hAnsi="黑体" w:eastAsia="黑体"/>
          <w:kern w:val="2"/>
          <w:sz w:val="28"/>
          <w:szCs w:val="28"/>
        </w:rPr>
      </w:pPr>
    </w:p>
    <w:p>
      <w:pPr>
        <w:autoSpaceDE/>
        <w:autoSpaceDN/>
        <w:adjustRightInd/>
        <w:snapToGrid w:val="0"/>
        <w:spacing w:line="240" w:lineRule="atLeast"/>
        <w:ind w:firstLine="539" w:firstLineChars="0"/>
        <w:jc w:val="center"/>
        <w:rPr>
          <w:rFonts w:ascii="黑体" w:hAnsi="黑体" w:eastAsia="黑体"/>
          <w:kern w:val="2"/>
          <w:sz w:val="24"/>
          <w:szCs w:val="28"/>
        </w:rPr>
      </w:pPr>
      <w:r>
        <w:rPr>
          <w:rFonts w:ascii="黑体" w:hAnsi="黑体" w:eastAsia="黑体"/>
          <w:kern w:val="2"/>
          <w:sz w:val="24"/>
          <w:szCs w:val="28"/>
        </w:rPr>
        <w:t>二○一六年</w:t>
      </w:r>
    </w:p>
    <w:p>
      <w:pPr>
        <w:autoSpaceDE/>
        <w:autoSpaceDN/>
        <w:adjustRightInd/>
        <w:spacing w:line="480" w:lineRule="auto"/>
        <w:ind w:firstLine="539" w:firstLineChars="0"/>
        <w:jc w:val="center"/>
        <w:rPr>
          <w:rFonts w:ascii="黑体" w:hAnsi="黑体" w:eastAsia="黑体"/>
          <w:b/>
          <w:bCs/>
          <w:kern w:val="2"/>
          <w:sz w:val="36"/>
          <w:szCs w:val="36"/>
        </w:rPr>
      </w:pPr>
    </w:p>
    <w:p>
      <w:pPr>
        <w:autoSpaceDE/>
        <w:autoSpaceDN/>
        <w:adjustRightInd/>
        <w:spacing w:line="480" w:lineRule="auto"/>
        <w:ind w:firstLine="539" w:firstLineChars="0"/>
        <w:jc w:val="center"/>
        <w:rPr>
          <w:rFonts w:ascii="黑体" w:hAnsi="黑体" w:eastAsia="黑体"/>
          <w:b/>
          <w:bCs/>
          <w:kern w:val="2"/>
          <w:sz w:val="36"/>
          <w:szCs w:val="36"/>
        </w:rPr>
      </w:pPr>
    </w:p>
    <w:p>
      <w:pPr>
        <w:autoSpaceDE/>
        <w:autoSpaceDN/>
        <w:adjustRightInd/>
        <w:spacing w:line="480" w:lineRule="auto"/>
        <w:ind w:firstLine="539" w:firstLineChars="0"/>
        <w:jc w:val="center"/>
        <w:rPr>
          <w:rFonts w:ascii="黑体" w:hAnsi="黑体" w:eastAsia="黑体"/>
          <w:b/>
          <w:bCs/>
          <w:kern w:val="2"/>
          <w:sz w:val="36"/>
          <w:szCs w:val="36"/>
        </w:rPr>
      </w:pPr>
    </w:p>
    <w:p>
      <w:pPr>
        <w:autoSpaceDE/>
        <w:autoSpaceDN/>
        <w:adjustRightInd/>
        <w:spacing w:line="480" w:lineRule="auto"/>
        <w:ind w:firstLine="539" w:firstLineChars="0"/>
        <w:jc w:val="center"/>
        <w:rPr>
          <w:rFonts w:ascii="黑体" w:hAnsi="黑体" w:eastAsia="黑体"/>
          <w:b/>
          <w:bCs/>
          <w:kern w:val="2"/>
          <w:sz w:val="36"/>
          <w:szCs w:val="36"/>
        </w:rPr>
      </w:pPr>
      <w:r>
        <w:rPr>
          <w:rFonts w:hint="eastAsia" w:ascii="黑体" w:hAnsi="黑体" w:eastAsia="黑体" w:cs="黑体"/>
          <w:b/>
          <w:bCs/>
          <w:kern w:val="2"/>
          <w:sz w:val="36"/>
          <w:szCs w:val="36"/>
        </w:rPr>
        <w:t>填写要求</w:t>
      </w:r>
    </w:p>
    <w:p>
      <w:pPr>
        <w:suppressAutoHyphens/>
        <w:autoSpaceDE/>
        <w:autoSpaceDN/>
        <w:adjustRightInd/>
        <w:spacing w:line="480" w:lineRule="auto"/>
        <w:ind w:firstLine="560"/>
        <w:jc w:val="both"/>
        <w:rPr>
          <w:rFonts w:ascii="楷体" w:hAnsi="楷体" w:eastAsia="楷体"/>
          <w:kern w:val="2"/>
          <w:sz w:val="28"/>
          <w:szCs w:val="28"/>
        </w:rPr>
      </w:pPr>
    </w:p>
    <w:p>
      <w:pPr>
        <w:suppressAutoHyphens/>
        <w:autoSpaceDE/>
        <w:autoSpaceDN/>
        <w:adjustRightInd/>
        <w:spacing w:line="480" w:lineRule="auto"/>
        <w:ind w:firstLine="560"/>
        <w:jc w:val="both"/>
        <w:rPr>
          <w:rFonts w:ascii="楷体" w:hAnsi="楷体" w:eastAsia="楷体"/>
          <w:kern w:val="2"/>
          <w:sz w:val="28"/>
          <w:szCs w:val="28"/>
        </w:rPr>
      </w:pPr>
    </w:p>
    <w:p>
      <w:pPr>
        <w:suppressAutoHyphens/>
        <w:autoSpaceDE/>
        <w:autoSpaceDN/>
        <w:adjustRightInd/>
        <w:spacing w:line="480" w:lineRule="auto"/>
        <w:ind w:firstLine="560"/>
        <w:jc w:val="both"/>
        <w:rPr>
          <w:rFonts w:ascii="楷体" w:hAnsi="楷体" w:eastAsia="楷体"/>
          <w:kern w:val="2"/>
          <w:sz w:val="28"/>
          <w:szCs w:val="28"/>
        </w:rPr>
      </w:pPr>
      <w:r>
        <w:rPr>
          <w:rFonts w:ascii="楷体" w:hAnsi="楷体" w:eastAsia="楷体" w:cs="楷体"/>
          <w:kern w:val="2"/>
          <w:sz w:val="28"/>
          <w:szCs w:val="28"/>
        </w:rPr>
        <w:t>1.</w:t>
      </w:r>
      <w:r>
        <w:rPr>
          <w:rFonts w:hint="eastAsia" w:ascii="楷体" w:hAnsi="楷体" w:eastAsia="楷体" w:cs="楷体"/>
          <w:kern w:val="2"/>
          <w:sz w:val="28"/>
          <w:szCs w:val="28"/>
        </w:rPr>
        <w:t>以</w:t>
      </w:r>
      <w:r>
        <w:rPr>
          <w:rFonts w:ascii="楷体" w:hAnsi="楷体" w:eastAsia="楷体" w:cs="楷体"/>
          <w:kern w:val="2"/>
          <w:sz w:val="28"/>
          <w:szCs w:val="28"/>
        </w:rPr>
        <w:t>word</w:t>
      </w:r>
      <w:r>
        <w:rPr>
          <w:rFonts w:hint="eastAsia" w:ascii="楷体" w:hAnsi="楷体" w:eastAsia="楷体" w:cs="楷体"/>
          <w:kern w:val="2"/>
          <w:sz w:val="28"/>
          <w:szCs w:val="28"/>
        </w:rPr>
        <w:t>文档格式如实填写各项。</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2.</w:t>
      </w:r>
      <w:r>
        <w:rPr>
          <w:rFonts w:hint="eastAsia" w:ascii="楷体" w:hAnsi="楷体" w:eastAsia="楷体" w:cs="楷体"/>
          <w:kern w:val="2"/>
          <w:sz w:val="28"/>
          <w:szCs w:val="28"/>
        </w:rPr>
        <w:t>表格文本中外文名词第一次出现时，要写清全称和缩写，再次出现时可以使用缩写。</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3.</w:t>
      </w:r>
      <w:r>
        <w:rPr>
          <w:rFonts w:hint="eastAsia" w:ascii="仿宋_GB2312" w:hAnsi="宋体" w:eastAsia="仿宋_GB2312"/>
          <w:sz w:val="30"/>
        </w:rPr>
        <w:t xml:space="preserve"> </w:t>
      </w:r>
      <w:r>
        <w:rPr>
          <w:rFonts w:hint="eastAsia" w:ascii="楷体" w:hAnsi="楷体" w:eastAsia="楷体" w:cs="楷体"/>
          <w:kern w:val="2"/>
          <w:sz w:val="28"/>
          <w:szCs w:val="28"/>
        </w:rPr>
        <w:t>申请书报送一式5份，申请书要求统一用A4纸双面印制，于左侧装订成册。</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4.</w:t>
      </w:r>
      <w:r>
        <w:rPr>
          <w:rFonts w:hint="eastAsia" w:ascii="楷体" w:hAnsi="楷体" w:eastAsia="楷体" w:cs="楷体"/>
          <w:kern w:val="2"/>
          <w:sz w:val="28"/>
          <w:szCs w:val="28"/>
        </w:rPr>
        <w:t>有可能涉密和不宜大范围公开的内容不可作为申报内容填写。</w:t>
      </w:r>
    </w:p>
    <w:p>
      <w:pPr>
        <w:suppressAutoHyphens/>
        <w:autoSpaceDE/>
        <w:autoSpaceDN/>
        <w:adjustRightInd/>
        <w:spacing w:line="480" w:lineRule="auto"/>
        <w:ind w:right="25" w:firstLine="560"/>
        <w:jc w:val="both"/>
        <w:rPr>
          <w:rFonts w:hint="eastAsia" w:ascii="楷体" w:hAnsi="楷体" w:eastAsia="楷体" w:cs="楷体"/>
          <w:kern w:val="2"/>
          <w:sz w:val="28"/>
          <w:szCs w:val="28"/>
        </w:rPr>
      </w:pPr>
      <w:r>
        <w:rPr>
          <w:rFonts w:ascii="楷体" w:hAnsi="楷体" w:eastAsia="楷体" w:cs="楷体"/>
          <w:kern w:val="2"/>
          <w:sz w:val="28"/>
          <w:szCs w:val="28"/>
        </w:rPr>
        <w:t>5.</w:t>
      </w:r>
      <w:r>
        <w:rPr>
          <w:rFonts w:hint="eastAsia" w:ascii="楷体" w:hAnsi="楷体" w:eastAsia="楷体" w:cs="楷体"/>
          <w:kern w:val="2"/>
          <w:sz w:val="28"/>
          <w:szCs w:val="28"/>
        </w:rPr>
        <w:t>如表格篇幅不够，可另按所填表格格式附纸。</w:t>
      </w:r>
    </w:p>
    <w:p>
      <w:pPr>
        <w:suppressAutoHyphens/>
        <w:autoSpaceDE/>
        <w:autoSpaceDN/>
        <w:adjustRightInd/>
        <w:spacing w:line="480" w:lineRule="auto"/>
        <w:ind w:right="25" w:firstLine="560"/>
        <w:jc w:val="both"/>
        <w:rPr>
          <w:rFonts w:ascii="楷体" w:hAnsi="楷体" w:eastAsia="楷体" w:cs="楷体"/>
          <w:kern w:val="2"/>
          <w:sz w:val="28"/>
          <w:szCs w:val="28"/>
        </w:rPr>
      </w:pPr>
      <w:r>
        <w:rPr>
          <w:rFonts w:hint="eastAsia" w:ascii="楷体" w:hAnsi="楷体" w:eastAsia="楷体" w:cs="楷体"/>
          <w:kern w:val="2"/>
          <w:sz w:val="28"/>
          <w:szCs w:val="28"/>
        </w:rPr>
        <w:t>6</w:t>
      </w:r>
      <w:r>
        <w:rPr>
          <w:rFonts w:ascii="楷体" w:hAnsi="楷体" w:eastAsia="楷体" w:cs="楷体"/>
          <w:kern w:val="2"/>
          <w:sz w:val="28"/>
          <w:szCs w:val="28"/>
        </w:rPr>
        <w:t>.</w:t>
      </w:r>
      <w:r>
        <w:rPr>
          <w:rFonts w:hint="eastAsia" w:ascii="楷体" w:hAnsi="楷体" w:eastAsia="楷体" w:cs="楷体"/>
          <w:kern w:val="2"/>
          <w:sz w:val="28"/>
          <w:szCs w:val="28"/>
        </w:rPr>
        <w:t>凡递交的申报书及附件一律不退还，请申报者自行复制留底。</w:t>
      </w:r>
    </w:p>
    <w:p>
      <w:pPr>
        <w:widowControl/>
        <w:autoSpaceDE/>
        <w:autoSpaceDN/>
        <w:adjustRightInd/>
        <w:spacing w:line="240" w:lineRule="auto"/>
        <w:ind w:firstLine="0" w:firstLineChars="0"/>
        <w:rPr>
          <w:rFonts w:ascii="楷体" w:hAnsi="楷体" w:eastAsia="楷体"/>
          <w:kern w:val="2"/>
          <w:sz w:val="28"/>
          <w:szCs w:val="28"/>
        </w:rPr>
      </w:pPr>
      <w:r>
        <w:rPr>
          <w:rFonts w:ascii="楷体" w:hAnsi="楷体" w:eastAsia="楷体"/>
          <w:kern w:val="2"/>
          <w:sz w:val="28"/>
          <w:szCs w:val="28"/>
        </w:rPr>
        <w:br w:type="page"/>
      </w: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8"/>
        </w:rPr>
      </w:pPr>
      <w:r>
        <w:rPr>
          <w:rFonts w:ascii="黑体" w:hAnsi="黑体" w:eastAsia="黑体" w:cs="黑体"/>
          <w:b/>
          <w:bCs/>
          <w:kern w:val="2"/>
          <w:sz w:val="28"/>
          <w:szCs w:val="28"/>
        </w:rPr>
        <w:t>1.</w:t>
      </w:r>
      <w:r>
        <w:rPr>
          <w:rFonts w:hint="eastAsia" w:ascii="黑体" w:hAnsi="黑体" w:eastAsia="黑体" w:cs="黑体"/>
          <w:b/>
          <w:bCs/>
          <w:kern w:val="2"/>
          <w:sz w:val="28"/>
          <w:szCs w:val="28"/>
        </w:rPr>
        <w:t>课程负责人</w:t>
      </w:r>
      <w:r>
        <w:rPr>
          <w:rFonts w:hint="eastAsia" w:ascii="仿宋" w:hAnsi="仿宋" w:eastAsia="仿宋" w:cs="仿宋"/>
          <w:b w:val="0"/>
          <w:bCs w:val="0"/>
          <w:kern w:val="2"/>
          <w:sz w:val="24"/>
          <w:szCs w:val="24"/>
        </w:rPr>
        <w:t>（主讲教师）</w:t>
      </w:r>
      <w:r>
        <w:rPr>
          <w:rFonts w:hint="eastAsia" w:ascii="黑体" w:hAnsi="黑体" w:eastAsia="黑体" w:cs="黑体"/>
          <w:b/>
          <w:bCs/>
          <w:kern w:val="2"/>
          <w:sz w:val="28"/>
          <w:szCs w:val="28"/>
        </w:rPr>
        <w:t>情况</w:t>
      </w:r>
    </w:p>
    <w:tbl>
      <w:tblPr>
        <w:tblStyle w:val="7"/>
        <w:tblW w:w="8982" w:type="dxa"/>
        <w:jc w:val="center"/>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023"/>
        <w:gridCol w:w="957"/>
        <w:gridCol w:w="1274"/>
        <w:gridCol w:w="1134"/>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姓名</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性别</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出生年月</w:t>
            </w:r>
          </w:p>
        </w:tc>
        <w:tc>
          <w:tcPr>
            <w:tcW w:w="2508"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学历</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学位</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移动电话</w:t>
            </w:r>
          </w:p>
        </w:tc>
        <w:tc>
          <w:tcPr>
            <w:tcW w:w="2508"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专业技</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术职务</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行　政</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职　务</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r>
              <w:rPr>
                <w:rFonts w:ascii="黑体" w:hAnsi="黑体" w:eastAsia="黑体" w:cs="黑体"/>
                <w:kern w:val="2"/>
                <w:sz w:val="24"/>
                <w:szCs w:val="24"/>
              </w:rPr>
              <w:t>E-mail</w:t>
            </w:r>
          </w:p>
        </w:tc>
        <w:tc>
          <w:tcPr>
            <w:tcW w:w="2508"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院系</w:t>
            </w:r>
          </w:p>
        </w:tc>
        <w:tc>
          <w:tcPr>
            <w:tcW w:w="7896" w:type="dxa"/>
            <w:gridSpan w:val="5"/>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p>
        </w:tc>
      </w:tr>
    </w:tbl>
    <w:p>
      <w:pPr>
        <w:tabs>
          <w:tab w:val="left" w:pos="2219"/>
        </w:tabs>
        <w:suppressAutoHyphens/>
        <w:autoSpaceDE/>
        <w:autoSpaceDN/>
        <w:adjustRightInd/>
        <w:spacing w:line="480" w:lineRule="auto"/>
        <w:ind w:right="-692" w:firstLine="0" w:firstLineChars="0"/>
        <w:jc w:val="both"/>
        <w:rPr>
          <w:rFonts w:ascii="黑体" w:hAnsi="黑体" w:eastAsia="黑体" w:cs="黑体"/>
          <w:b/>
          <w:bCs/>
          <w:kern w:val="2"/>
          <w:sz w:val="28"/>
          <w:szCs w:val="28"/>
        </w:rPr>
      </w:pPr>
      <w:r>
        <w:rPr>
          <w:rFonts w:hint="eastAsia" w:ascii="黑体" w:hAnsi="黑体" w:eastAsia="黑体" w:cs="黑体"/>
          <w:b/>
          <w:bCs/>
          <w:kern w:val="2"/>
          <w:sz w:val="28"/>
          <w:szCs w:val="28"/>
        </w:rPr>
        <w:t>主讲教师</w:t>
      </w:r>
      <w:r>
        <w:rPr>
          <w:rFonts w:hint="eastAsia" w:ascii="仿宋" w:hAnsi="仿宋" w:eastAsia="仿宋" w:cs="仿宋"/>
          <w:b w:val="0"/>
          <w:bCs w:val="0"/>
          <w:kern w:val="2"/>
          <w:sz w:val="24"/>
          <w:szCs w:val="24"/>
        </w:rPr>
        <w:t>（2）</w:t>
      </w:r>
    </w:p>
    <w:tbl>
      <w:tblPr>
        <w:tblStyle w:val="7"/>
        <w:tblW w:w="8848" w:type="dxa"/>
        <w:jc w:val="center"/>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023"/>
        <w:gridCol w:w="957"/>
        <w:gridCol w:w="1274"/>
        <w:gridCol w:w="1134"/>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姓名</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性别</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出生年月</w:t>
            </w:r>
          </w:p>
        </w:tc>
        <w:tc>
          <w:tcPr>
            <w:tcW w:w="23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学历</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学位</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移动电话</w:t>
            </w:r>
          </w:p>
        </w:tc>
        <w:tc>
          <w:tcPr>
            <w:tcW w:w="23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专业技</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术职务</w:t>
            </w:r>
          </w:p>
        </w:tc>
        <w:tc>
          <w:tcPr>
            <w:tcW w:w="2023"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行　政</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职　务</w:t>
            </w:r>
          </w:p>
        </w:tc>
        <w:tc>
          <w:tcPr>
            <w:tcW w:w="12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r>
              <w:rPr>
                <w:rFonts w:ascii="黑体" w:hAnsi="黑体" w:eastAsia="黑体" w:cs="黑体"/>
                <w:kern w:val="2"/>
                <w:sz w:val="24"/>
                <w:szCs w:val="24"/>
              </w:rPr>
              <w:t>E-mail</w:t>
            </w:r>
          </w:p>
        </w:tc>
        <w:tc>
          <w:tcPr>
            <w:tcW w:w="237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院系</w:t>
            </w:r>
          </w:p>
        </w:tc>
        <w:tc>
          <w:tcPr>
            <w:tcW w:w="7762" w:type="dxa"/>
            <w:gridSpan w:val="5"/>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p>
        </w:tc>
      </w:tr>
    </w:tbl>
    <w:p>
      <w:pPr>
        <w:tabs>
          <w:tab w:val="left" w:pos="2219"/>
        </w:tabs>
        <w:suppressAutoHyphens/>
        <w:autoSpaceDE/>
        <w:autoSpaceDN/>
        <w:adjustRightInd/>
        <w:spacing w:line="480" w:lineRule="auto"/>
        <w:ind w:right="-692" w:firstLine="0" w:firstLineChars="0"/>
        <w:jc w:val="both"/>
        <w:rPr>
          <w:rFonts w:ascii="宋体"/>
          <w:kern w:val="2"/>
        </w:rPr>
      </w:pPr>
      <w:r>
        <w:rPr>
          <w:rFonts w:ascii="宋体" w:hAnsi="宋体" w:cs="宋体"/>
          <w:kern w:val="2"/>
        </w:rPr>
        <w:t>*</w:t>
      </w:r>
      <w:r>
        <w:rPr>
          <w:rFonts w:hint="eastAsia" w:ascii="宋体" w:hAnsi="宋体" w:cs="宋体"/>
          <w:kern w:val="2"/>
        </w:rPr>
        <w:t>课程负责人默认为第一主讲教师，若有多位主讲教师可自行复制空表填写</w:t>
      </w: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4"/>
          <w:szCs w:val="24"/>
        </w:rPr>
      </w:pPr>
      <w:r>
        <w:rPr>
          <w:rFonts w:ascii="黑体" w:hAnsi="黑体" w:eastAsia="黑体" w:cs="黑体"/>
          <w:b/>
          <w:bCs/>
          <w:kern w:val="2"/>
          <w:sz w:val="24"/>
          <w:szCs w:val="24"/>
        </w:rPr>
        <w:t>2.</w:t>
      </w:r>
      <w:r>
        <w:rPr>
          <w:rFonts w:hint="eastAsia" w:ascii="黑体" w:hAnsi="黑体" w:eastAsia="黑体" w:cs="黑体"/>
          <w:b/>
          <w:bCs/>
          <w:kern w:val="2"/>
          <w:sz w:val="24"/>
          <w:szCs w:val="24"/>
        </w:rPr>
        <w:t>教学团队其他教师情况（</w:t>
      </w:r>
      <w:r>
        <w:rPr>
          <w:rFonts w:hint="eastAsia" w:ascii="仿宋" w:hAnsi="仿宋" w:eastAsia="仿宋" w:cs="仿宋"/>
          <w:b w:val="0"/>
          <w:bCs w:val="0"/>
          <w:kern w:val="2"/>
          <w:sz w:val="24"/>
          <w:szCs w:val="24"/>
        </w:rPr>
        <w:t>包括辅导教师、助教、技术支持等</w:t>
      </w:r>
      <w:r>
        <w:rPr>
          <w:rFonts w:hint="eastAsia" w:ascii="黑体" w:hAnsi="黑体" w:eastAsia="黑体" w:cs="黑体"/>
          <w:b/>
          <w:bCs/>
          <w:kern w:val="2"/>
          <w:sz w:val="24"/>
          <w:szCs w:val="24"/>
        </w:rPr>
        <w:t>）</w:t>
      </w:r>
    </w:p>
    <w:tbl>
      <w:tblPr>
        <w:tblStyle w:val="7"/>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708"/>
        <w:gridCol w:w="1843"/>
        <w:gridCol w:w="1559"/>
        <w:gridCol w:w="198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jc w:val="center"/>
        </w:trPr>
        <w:tc>
          <w:tcPr>
            <w:tcW w:w="1101" w:type="dxa"/>
            <w:vAlign w:val="center"/>
          </w:tcPr>
          <w:p>
            <w:pPr>
              <w:tabs>
                <w:tab w:val="left" w:pos="2219"/>
              </w:tabs>
              <w:suppressAutoHyphens/>
              <w:autoSpaceDE/>
              <w:autoSpaceDN/>
              <w:adjustRightInd/>
              <w:spacing w:line="480" w:lineRule="auto"/>
              <w:ind w:right="-51" w:firstLine="0" w:firstLineChars="0"/>
              <w:jc w:val="center"/>
              <w:rPr>
                <w:rFonts w:ascii="黑体" w:hAnsi="黑体" w:eastAsia="黑体"/>
                <w:kern w:val="2"/>
                <w:sz w:val="24"/>
                <w:szCs w:val="24"/>
              </w:rPr>
            </w:pPr>
            <w:r>
              <w:rPr>
                <w:rFonts w:hint="eastAsia" w:ascii="黑体" w:hAnsi="黑体" w:eastAsia="黑体" w:cs="黑体"/>
                <w:kern w:val="2"/>
                <w:sz w:val="24"/>
                <w:szCs w:val="24"/>
              </w:rPr>
              <w:t>姓名</w:t>
            </w:r>
          </w:p>
        </w:tc>
        <w:tc>
          <w:tcPr>
            <w:tcW w:w="708" w:type="dxa"/>
            <w:vAlign w:val="center"/>
          </w:tcPr>
          <w:p>
            <w:pPr>
              <w:tabs>
                <w:tab w:val="left" w:pos="2219"/>
              </w:tabs>
              <w:suppressAutoHyphens/>
              <w:autoSpaceDE/>
              <w:autoSpaceDN/>
              <w:adjustRightInd/>
              <w:spacing w:line="480" w:lineRule="auto"/>
              <w:ind w:right="-66" w:firstLine="0" w:firstLineChars="0"/>
              <w:jc w:val="center"/>
              <w:rPr>
                <w:rFonts w:ascii="黑体" w:hAnsi="黑体" w:eastAsia="黑体"/>
                <w:kern w:val="2"/>
                <w:sz w:val="24"/>
                <w:szCs w:val="24"/>
              </w:rPr>
            </w:pPr>
            <w:r>
              <w:rPr>
                <w:rFonts w:hint="eastAsia" w:ascii="黑体" w:hAnsi="黑体" w:eastAsia="黑体" w:cs="黑体"/>
                <w:kern w:val="2"/>
                <w:sz w:val="24"/>
                <w:szCs w:val="24"/>
              </w:rPr>
              <w:t>出生年月</w:t>
            </w:r>
          </w:p>
        </w:tc>
        <w:tc>
          <w:tcPr>
            <w:tcW w:w="1843" w:type="dxa"/>
            <w:vAlign w:val="center"/>
          </w:tcPr>
          <w:p>
            <w:pPr>
              <w:tabs>
                <w:tab w:val="left" w:pos="2219"/>
              </w:tabs>
              <w:suppressAutoHyphens/>
              <w:autoSpaceDE/>
              <w:autoSpaceDN/>
              <w:adjustRightInd/>
              <w:spacing w:line="480" w:lineRule="auto"/>
              <w:ind w:right="-81" w:firstLine="0" w:firstLineChars="0"/>
              <w:jc w:val="center"/>
              <w:rPr>
                <w:rFonts w:ascii="黑体" w:hAnsi="黑体" w:eastAsia="黑体"/>
                <w:kern w:val="2"/>
                <w:sz w:val="24"/>
                <w:szCs w:val="24"/>
              </w:rPr>
            </w:pPr>
            <w:r>
              <w:rPr>
                <w:rFonts w:hint="eastAsia" w:ascii="黑体" w:hAnsi="黑体" w:eastAsia="黑体" w:cs="黑体"/>
                <w:kern w:val="2"/>
                <w:sz w:val="24"/>
                <w:szCs w:val="24"/>
              </w:rPr>
              <w:t>所在单位</w:t>
            </w:r>
          </w:p>
        </w:tc>
        <w:tc>
          <w:tcPr>
            <w:tcW w:w="1559" w:type="dxa"/>
            <w:vAlign w:val="center"/>
          </w:tcPr>
          <w:p>
            <w:pPr>
              <w:tabs>
                <w:tab w:val="left" w:pos="2219"/>
              </w:tabs>
              <w:suppressAutoHyphens/>
              <w:autoSpaceDE/>
              <w:autoSpaceDN/>
              <w:adjustRightInd/>
              <w:spacing w:line="480" w:lineRule="auto"/>
              <w:ind w:right="-136" w:firstLine="0" w:firstLineChars="0"/>
              <w:jc w:val="center"/>
              <w:rPr>
                <w:rFonts w:ascii="黑体" w:hAnsi="黑体" w:eastAsia="黑体"/>
                <w:kern w:val="2"/>
                <w:sz w:val="24"/>
                <w:szCs w:val="24"/>
              </w:rPr>
            </w:pPr>
            <w:r>
              <w:rPr>
                <w:rFonts w:hint="eastAsia" w:ascii="黑体" w:hAnsi="黑体" w:eastAsia="黑体" w:cs="黑体"/>
                <w:kern w:val="2"/>
                <w:sz w:val="24"/>
                <w:szCs w:val="24"/>
              </w:rPr>
              <w:t>专业技术职务</w:t>
            </w:r>
          </w:p>
        </w:tc>
        <w:tc>
          <w:tcPr>
            <w:tcW w:w="1985" w:type="dxa"/>
            <w:vAlign w:val="center"/>
          </w:tcPr>
          <w:p>
            <w:pPr>
              <w:tabs>
                <w:tab w:val="left" w:pos="2219"/>
              </w:tabs>
              <w:suppressAutoHyphens/>
              <w:autoSpaceDE/>
              <w:autoSpaceDN/>
              <w:adjustRightInd/>
              <w:spacing w:line="480" w:lineRule="auto"/>
              <w:ind w:right="-123" w:firstLine="0" w:firstLineChars="0"/>
              <w:jc w:val="center"/>
              <w:rPr>
                <w:rFonts w:ascii="黑体" w:hAnsi="黑体" w:eastAsia="黑体"/>
                <w:kern w:val="2"/>
                <w:sz w:val="24"/>
                <w:szCs w:val="24"/>
              </w:rPr>
            </w:pPr>
            <w:r>
              <w:rPr>
                <w:rFonts w:hint="eastAsia" w:ascii="黑体" w:hAnsi="黑体" w:eastAsia="黑体" w:cs="黑体"/>
                <w:kern w:val="2"/>
                <w:sz w:val="24"/>
                <w:szCs w:val="24"/>
              </w:rPr>
              <w:t>从事学科</w:t>
            </w:r>
          </w:p>
        </w:tc>
        <w:tc>
          <w:tcPr>
            <w:tcW w:w="1701" w:type="dxa"/>
            <w:vAlign w:val="center"/>
          </w:tcPr>
          <w:p>
            <w:pPr>
              <w:tabs>
                <w:tab w:val="left" w:pos="2219"/>
              </w:tabs>
              <w:suppressAutoHyphens/>
              <w:autoSpaceDE/>
              <w:autoSpaceDN/>
              <w:adjustRightInd/>
              <w:spacing w:line="480" w:lineRule="auto"/>
              <w:ind w:right="-123" w:firstLine="0" w:firstLineChars="0"/>
              <w:jc w:val="center"/>
              <w:rPr>
                <w:rFonts w:ascii="黑体" w:hAnsi="黑体" w:eastAsia="黑体"/>
                <w:kern w:val="2"/>
                <w:sz w:val="24"/>
                <w:szCs w:val="24"/>
              </w:rPr>
            </w:pPr>
            <w:r>
              <w:rPr>
                <w:rFonts w:hint="eastAsia" w:ascii="黑体" w:hAnsi="黑体" w:eastAsia="黑体" w:cs="黑体"/>
                <w:kern w:val="2"/>
                <w:sz w:val="24"/>
                <w:szCs w:val="24"/>
              </w:rPr>
              <w:t>本课程建设中承担的工作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bl>
    <w:p>
      <w:pPr>
        <w:autoSpaceDE/>
        <w:autoSpaceDN/>
        <w:adjustRightInd/>
        <w:spacing w:line="240" w:lineRule="auto"/>
        <w:ind w:firstLine="0" w:firstLineChars="0"/>
        <w:jc w:val="both"/>
        <w:rPr>
          <w:rFonts w:ascii="楷体" w:hAnsi="楷体" w:eastAsia="楷体" w:cs="楷体"/>
          <w:kern w:val="2"/>
          <w:sz w:val="24"/>
          <w:szCs w:val="24"/>
        </w:rPr>
      </w:pPr>
    </w:p>
    <w:p>
      <w:pPr>
        <w:widowControl/>
        <w:autoSpaceDE/>
        <w:autoSpaceDN/>
        <w:adjustRightInd/>
        <w:spacing w:line="240" w:lineRule="auto"/>
        <w:ind w:firstLine="0" w:firstLineChars="0"/>
        <w:rPr>
          <w:rFonts w:ascii="楷体" w:hAnsi="楷体" w:eastAsia="楷体" w:cs="楷体"/>
          <w:kern w:val="2"/>
          <w:sz w:val="24"/>
          <w:szCs w:val="24"/>
        </w:rPr>
      </w:pPr>
      <w:r>
        <w:rPr>
          <w:rFonts w:ascii="楷体" w:hAnsi="楷体" w:eastAsia="楷体" w:cs="楷体"/>
          <w:kern w:val="2"/>
          <w:sz w:val="24"/>
          <w:szCs w:val="24"/>
        </w:rPr>
        <w:br w:type="page"/>
      </w:r>
    </w:p>
    <w:p>
      <w:pPr>
        <w:autoSpaceDE/>
        <w:autoSpaceDN/>
        <w:adjustRightInd/>
        <w:spacing w:line="240" w:lineRule="auto"/>
        <w:ind w:firstLine="0" w:firstLineChars="0"/>
        <w:jc w:val="both"/>
        <w:rPr>
          <w:rFonts w:ascii="楷体" w:hAnsi="楷体" w:eastAsia="楷体" w:cs="楷体"/>
          <w:kern w:val="2"/>
          <w:sz w:val="24"/>
          <w:szCs w:val="24"/>
        </w:rPr>
      </w:pPr>
    </w:p>
    <w:p>
      <w:pPr>
        <w:autoSpaceDE/>
        <w:autoSpaceDN/>
        <w:adjustRightInd/>
        <w:ind w:firstLine="0" w:firstLineChars="0"/>
        <w:jc w:val="both"/>
        <w:rPr>
          <w:rFonts w:ascii="黑体" w:hAnsi="黑体" w:eastAsia="黑体"/>
          <w:kern w:val="2"/>
          <w:sz w:val="24"/>
          <w:szCs w:val="24"/>
        </w:rPr>
      </w:pPr>
      <w:r>
        <w:rPr>
          <w:rFonts w:ascii="黑体" w:hAnsi="黑体" w:eastAsia="黑体" w:cs="黑体"/>
          <w:kern w:val="2"/>
          <w:sz w:val="24"/>
          <w:szCs w:val="24"/>
        </w:rPr>
        <w:t>3</w:t>
      </w:r>
      <w:r>
        <w:rPr>
          <w:rFonts w:hint="eastAsia" w:ascii="黑体" w:hAnsi="黑体" w:eastAsia="黑体" w:cs="黑体"/>
          <w:kern w:val="2"/>
          <w:sz w:val="24"/>
          <w:szCs w:val="24"/>
        </w:rPr>
        <w:t>.课程总体设计（</w:t>
      </w:r>
      <w:r>
        <w:rPr>
          <w:rFonts w:hint="eastAsia" w:ascii="仿宋" w:hAnsi="仿宋" w:eastAsia="仿宋" w:cs="仿宋"/>
          <w:kern w:val="2"/>
          <w:sz w:val="24"/>
          <w:szCs w:val="24"/>
        </w:rPr>
        <w:t>举证说明本课程在整体课程设计实施过程中采用的教育思想或理念，说明本课程的目标、适用对象、选取内容与学习资源建设的原则</w:t>
      </w:r>
      <w:r>
        <w:rPr>
          <w:rFonts w:hint="eastAsia" w:ascii="黑体" w:hAnsi="黑体" w:eastAsia="黑体" w:cs="黑体"/>
          <w:kern w:val="2"/>
          <w:sz w:val="24"/>
          <w:szCs w:val="24"/>
        </w:rPr>
        <w:t>）</w:t>
      </w:r>
    </w:p>
    <w:tbl>
      <w:tblPr>
        <w:tblStyle w:val="7"/>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4" w:hRule="atLeast"/>
        </w:trPr>
        <w:tc>
          <w:tcPr>
            <w:tcW w:w="8897" w:type="dxa"/>
          </w:tcPr>
          <w:p>
            <w:pPr>
              <w:autoSpaceDE/>
              <w:autoSpaceDN/>
              <w:adjustRightInd/>
              <w:spacing w:line="240" w:lineRule="auto"/>
              <w:ind w:firstLine="0" w:firstLineChars="0"/>
              <w:jc w:val="both"/>
              <w:rPr>
                <w:rFonts w:ascii="楷体" w:hAnsi="楷体" w:eastAsia="楷体"/>
                <w:kern w:val="2"/>
                <w:sz w:val="24"/>
                <w:szCs w:val="24"/>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tc>
      </w:tr>
    </w:tbl>
    <w:p>
      <w:pPr>
        <w:autoSpaceDE/>
        <w:autoSpaceDN/>
        <w:adjustRightInd/>
        <w:ind w:firstLine="0" w:firstLineChars="0"/>
        <w:jc w:val="both"/>
        <w:rPr>
          <w:rFonts w:ascii="黑体" w:hAnsi="黑体" w:eastAsia="黑体"/>
          <w:kern w:val="2"/>
          <w:sz w:val="24"/>
          <w:szCs w:val="24"/>
        </w:rPr>
      </w:pPr>
    </w:p>
    <w:p>
      <w:pPr>
        <w:ind w:firstLine="0" w:firstLineChars="0"/>
        <w:rPr>
          <w:rFonts w:ascii="黑体" w:hAnsi="黑体" w:eastAsia="黑体"/>
          <w:sz w:val="24"/>
          <w:szCs w:val="24"/>
        </w:rPr>
      </w:pPr>
      <w:r>
        <w:rPr>
          <w:rFonts w:hint="eastAsia" w:ascii="黑体" w:hAnsi="黑体" w:eastAsia="黑体"/>
          <w:b/>
          <w:bCs/>
          <w:sz w:val="24"/>
          <w:szCs w:val="24"/>
        </w:rPr>
        <w:t>4.</w:t>
      </w:r>
      <w:r>
        <w:rPr>
          <w:rFonts w:hint="eastAsia" w:ascii="黑体" w:hAnsi="黑体" w:eastAsia="黑体" w:cs="宋体"/>
          <w:b/>
          <w:bCs/>
          <w:sz w:val="24"/>
          <w:szCs w:val="24"/>
        </w:rPr>
        <w:t>教学内容设计</w:t>
      </w:r>
      <w:r>
        <w:rPr>
          <w:rFonts w:hint="eastAsia" w:ascii="黑体" w:hAnsi="黑体" w:eastAsia="黑体" w:cs="宋体"/>
          <w:sz w:val="24"/>
          <w:szCs w:val="24"/>
        </w:rPr>
        <w:t>（</w:t>
      </w:r>
      <w:r>
        <w:rPr>
          <w:rFonts w:hint="eastAsia" w:ascii="仿宋" w:hAnsi="仿宋" w:eastAsia="仿宋" w:cs="仿宋"/>
          <w:sz w:val="24"/>
          <w:szCs w:val="24"/>
        </w:rPr>
        <w:t>以周为单位安排教学，每周划分为若干个知识单元，并安排相应的教学活动、考核评价等</w:t>
      </w:r>
      <w:r>
        <w:rPr>
          <w:rFonts w:hint="eastAsia" w:ascii="黑体" w:hAnsi="黑体" w:eastAsia="黑体" w:cs="宋体"/>
          <w:sz w:val="24"/>
          <w:szCs w:val="24"/>
        </w:rPr>
        <w:t>）</w:t>
      </w:r>
    </w:p>
    <w:tbl>
      <w:tblPr>
        <w:tblStyle w:val="7"/>
        <w:tblW w:w="8906"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2"/>
        <w:gridCol w:w="1603"/>
        <w:gridCol w:w="634"/>
        <w:gridCol w:w="766"/>
        <w:gridCol w:w="116"/>
        <w:gridCol w:w="565"/>
        <w:gridCol w:w="689"/>
        <w:gridCol w:w="752"/>
        <w:gridCol w:w="634"/>
        <w:gridCol w:w="558"/>
        <w:gridCol w:w="876"/>
        <w:gridCol w:w="638"/>
        <w:gridCol w:w="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531"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00"/>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本课程相当于全日制学时数：</w:t>
            </w:r>
          </w:p>
        </w:tc>
        <w:tc>
          <w:tcPr>
            <w:tcW w:w="319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00"/>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学分：</w:t>
            </w:r>
          </w:p>
        </w:tc>
        <w:tc>
          <w:tcPr>
            <w:tcW w:w="21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教学授课视频总时长：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黑体" w:hAnsi="黑体" w:eastAsia="黑体" w:cs="Calibri"/>
                <w:kern w:val="2"/>
                <w:sz w:val="20"/>
                <w:szCs w:val="20"/>
              </w:rPr>
            </w:pPr>
            <w:r>
              <w:rPr>
                <w:rFonts w:hint="eastAsia" w:ascii="黑体" w:hAnsi="黑体" w:eastAsia="黑体" w:cs="宋体"/>
                <w:sz w:val="20"/>
                <w:szCs w:val="20"/>
              </w:rPr>
              <w:t>教学周次</w:t>
            </w:r>
          </w:p>
        </w:tc>
        <w:tc>
          <w:tcPr>
            <w:tcW w:w="160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知识单元</w:t>
            </w:r>
          </w:p>
        </w:tc>
        <w:tc>
          <w:tcPr>
            <w:tcW w:w="63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所属章节</w:t>
            </w:r>
          </w:p>
        </w:tc>
        <w:tc>
          <w:tcPr>
            <w:tcW w:w="288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教学活动</w:t>
            </w:r>
            <w:r>
              <w:rPr>
                <w:rFonts w:asciiTheme="minorEastAsia" w:hAnsiTheme="minorEastAsia" w:eastAsiaTheme="minorEastAsia"/>
                <w:sz w:val="20"/>
                <w:szCs w:val="20"/>
              </w:rPr>
              <w:t>*</w:t>
            </w:r>
          </w:p>
        </w:tc>
        <w:tc>
          <w:tcPr>
            <w:tcW w:w="336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考核评价</w:t>
            </w:r>
            <w:r>
              <w:rPr>
                <w:rFonts w:asciiTheme="minorEastAsia" w:hAnsiTheme="minorEastAsia" w:eastAsiaTheme="minorEastAsia"/>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0" w:hRule="atLeast"/>
        </w:trPr>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6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14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点播授课视频</w:t>
            </w:r>
          </w:p>
        </w:tc>
        <w:tc>
          <w:tcPr>
            <w:tcW w:w="689"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阅读材料（含拓展等）</w:t>
            </w:r>
            <w:r>
              <w:rPr>
                <w:rFonts w:asciiTheme="minorEastAsia" w:hAnsiTheme="minorEastAsia" w:eastAsiaTheme="minorEastAsia"/>
                <w:sz w:val="20"/>
                <w:szCs w:val="20"/>
              </w:rPr>
              <w:t>*</w:t>
            </w:r>
          </w:p>
        </w:tc>
        <w:tc>
          <w:tcPr>
            <w:tcW w:w="75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专题讨论</w:t>
            </w:r>
            <w:r>
              <w:rPr>
                <w:rFonts w:asciiTheme="minorEastAsia" w:hAnsiTheme="minorEastAsia" w:eastAsiaTheme="minorEastAsia"/>
                <w:sz w:val="20"/>
                <w:szCs w:val="20"/>
              </w:rPr>
              <w:t>/</w:t>
            </w:r>
            <w:r>
              <w:rPr>
                <w:rFonts w:hint="eastAsia" w:cs="宋体" w:asciiTheme="minorEastAsia" w:hAnsiTheme="minorEastAsia" w:eastAsiaTheme="minorEastAsia"/>
                <w:sz w:val="20"/>
                <w:szCs w:val="20"/>
              </w:rPr>
              <w:t>问卷调查</w:t>
            </w:r>
            <w:r>
              <w:rPr>
                <w:rFonts w:asciiTheme="minorEastAsia" w:hAnsiTheme="minorEastAsia" w:eastAsiaTheme="minorEastAsia"/>
                <w:sz w:val="20"/>
                <w:szCs w:val="20"/>
              </w:rPr>
              <w:t>/</w:t>
            </w:r>
            <w:r>
              <w:rPr>
                <w:rFonts w:hint="eastAsia" w:cs="宋体" w:asciiTheme="minorEastAsia" w:hAnsiTheme="minorEastAsia" w:eastAsiaTheme="minorEastAsia"/>
                <w:sz w:val="20"/>
                <w:szCs w:val="20"/>
              </w:rPr>
              <w:t>其他</w:t>
            </w:r>
          </w:p>
        </w:tc>
        <w:tc>
          <w:tcPr>
            <w:tcW w:w="63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视频中小测验题量</w:t>
            </w:r>
          </w:p>
        </w:tc>
        <w:tc>
          <w:tcPr>
            <w:tcW w:w="558"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讨论题量</w:t>
            </w:r>
          </w:p>
        </w:tc>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随随堂测验题量</w:t>
            </w:r>
          </w:p>
        </w:tc>
        <w:tc>
          <w:tcPr>
            <w:tcW w:w="638"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课后作业题量</w:t>
            </w:r>
          </w:p>
        </w:tc>
        <w:tc>
          <w:tcPr>
            <w:tcW w:w="66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考试（有无）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8" w:hRule="atLeast"/>
        </w:trPr>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6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主讲</w:t>
            </w:r>
          </w:p>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教师</w:t>
            </w: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视频时长</w:t>
            </w:r>
            <w:r>
              <w:rPr>
                <w:rFonts w:asciiTheme="minorEastAsia" w:hAnsiTheme="minorEastAsia" w:eastAsiaTheme="minorEastAsia"/>
                <w:sz w:val="20"/>
                <w:szCs w:val="20"/>
              </w:rPr>
              <w:t>*</w:t>
            </w:r>
          </w:p>
        </w:tc>
        <w:tc>
          <w:tcPr>
            <w:tcW w:w="6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7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6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5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8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6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sz w:val="20"/>
                <w:szCs w:val="20"/>
              </w:rPr>
              <w:t>1</w:t>
            </w:r>
            <w:r>
              <w:rPr>
                <w:rFonts w:hint="eastAsia" w:cs="宋体"/>
                <w:sz w:val="20"/>
                <w:szCs w:val="20"/>
              </w:rPr>
              <w:t>周</w:t>
            </w: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3</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周测试：</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sz w:val="20"/>
                <w:szCs w:val="20"/>
              </w:rPr>
              <w:t>2</w:t>
            </w:r>
            <w:r>
              <w:rPr>
                <w:rFonts w:hint="eastAsia" w:cs="宋体"/>
                <w:sz w:val="20"/>
                <w:szCs w:val="20"/>
              </w:rPr>
              <w:t>周</w:t>
            </w: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3</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周测试：</w:t>
            </w:r>
            <w:r>
              <w:rPr>
                <w:rFonts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2"/>
              <w:jc w:val="center"/>
              <w:rPr>
                <w:rFonts w:ascii="Calibri" w:hAnsi="Calibri" w:cs="Calibri"/>
                <w:b/>
                <w:bCs/>
                <w:kern w:val="2"/>
                <w:sz w:val="20"/>
                <w:szCs w:val="20"/>
              </w:rPr>
            </w:pPr>
          </w:p>
          <w:p>
            <w:pPr>
              <w:spacing w:line="400" w:lineRule="exact"/>
              <w:ind w:firstLine="402"/>
              <w:jc w:val="center"/>
              <w:rPr>
                <w:rFonts w:ascii="Calibri" w:hAnsi="Calibri" w:cs="Calibri"/>
                <w:b/>
                <w:bCs/>
                <w:kern w:val="2"/>
                <w:sz w:val="20"/>
                <w:szCs w:val="20"/>
              </w:rPr>
            </w:pP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2"/>
              <w:jc w:val="center"/>
              <w:rPr>
                <w:rFonts w:cs="Calibri" w:asciiTheme="minorEastAsia" w:hAnsiTheme="minorEastAsia" w:eastAsiaTheme="minorEastAsia"/>
                <w:b/>
                <w:bCs/>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restart"/>
            <w:tcBorders>
              <w:top w:val="single" w:color="auto" w:sz="4" w:space="0"/>
              <w:left w:val="single" w:color="auto" w:sz="4"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rFonts w:hint="eastAsia"/>
                <w:sz w:val="20"/>
                <w:szCs w:val="20"/>
              </w:rPr>
              <w:t>n</w:t>
            </w:r>
            <w:r>
              <w:rPr>
                <w:rFonts w:hint="eastAsia" w:cs="宋体"/>
                <w:sz w:val="20"/>
                <w:szCs w:val="20"/>
              </w:rPr>
              <w:t>周</w:t>
            </w: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left w:val="single" w:color="auto" w:sz="4"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ascii="Calibri" w:hAnsi="Calibri" w:cs="Calibri"/>
                <w:b/>
                <w:bCs/>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left w:val="single" w:color="auto" w:sz="4"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ascii="Calibri" w:hAnsi="Calibri" w:cs="Calibri"/>
                <w:b/>
                <w:bCs/>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3</w:t>
            </w:r>
            <w:r>
              <w:rPr>
                <w:rFonts w:hint="eastAsia" w:cs="宋体"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2" w:type="dxa"/>
            <w:vMerge w:val="continue"/>
            <w:tcBorders>
              <w:left w:val="single" w:color="auto" w:sz="4" w:space="0"/>
              <w:bottom w:val="single" w:color="auto" w:sz="4"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1603" w:type="dxa"/>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ascii="Calibri" w:hAnsi="Calibri" w:cs="Calibri"/>
                <w:b/>
                <w:bCs/>
                <w:kern w:val="2"/>
                <w:sz w:val="20"/>
                <w:szCs w:val="20"/>
              </w:rPr>
            </w:pPr>
            <w:r>
              <w:rPr>
                <w:rFonts w:hint="eastAsia" w:cs="宋体" w:asciiTheme="minorEastAsia" w:hAnsiTheme="minorEastAsia" w:eastAsiaTheme="minorEastAsia"/>
                <w:sz w:val="20"/>
                <w:szCs w:val="20"/>
              </w:rPr>
              <w:t>周测试：</w:t>
            </w:r>
            <w:r>
              <w:rPr>
                <w:rFonts w:asciiTheme="minorEastAsia" w:hAnsiTheme="minorEastAsia" w:eastAsiaTheme="minorEastAsia"/>
                <w:sz w:val="20"/>
                <w:szCs w:val="20"/>
              </w:rPr>
              <w:t>*</w:t>
            </w: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3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66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r>
    </w:tbl>
    <w:p>
      <w:pPr>
        <w:spacing w:line="380" w:lineRule="exact"/>
        <w:rPr>
          <w:rFonts w:ascii="Calibri" w:hAnsi="Calibri" w:cs="Calibri"/>
          <w:kern w:val="2"/>
        </w:rPr>
      </w:pPr>
      <w:r>
        <w:rPr>
          <w:rFonts w:hint="eastAsia" w:cs="宋体"/>
        </w:rPr>
        <w:t>备注：</w:t>
      </w:r>
    </w:p>
    <w:p>
      <w:pPr>
        <w:spacing w:line="380" w:lineRule="exact"/>
      </w:pPr>
      <w:r>
        <w:t>1.</w:t>
      </w:r>
      <w:r>
        <w:rPr>
          <w:rFonts w:hint="eastAsia" w:cs="宋体"/>
        </w:rPr>
        <w:t>教学活动安排：在某周的某个知识单元的教学计划中，根据教学需要，拟安排学习者单独或组合完成以下几种学习活动：点播授课视频、阅读材料、专题讨论、问卷调查或平台支持的其他在线教学活动形式。</w:t>
      </w:r>
    </w:p>
    <w:p>
      <w:pPr>
        <w:spacing w:line="380" w:lineRule="exact"/>
      </w:pPr>
      <w:r>
        <w:t>2.</w:t>
      </w:r>
      <w:r>
        <w:rPr>
          <w:rFonts w:hint="eastAsia" w:cs="宋体"/>
        </w:rPr>
        <w:t>考核评价：在某周的某个知识单元的教学计划中，根据教学需要，拟对学习者单独或组合采取以下几种评价形式：视频中随机小测验、在线讨论、随堂测验、在线作业、在线考试、平台支持的其他评价形式。</w:t>
      </w:r>
    </w:p>
    <w:p>
      <w:pPr>
        <w:widowControl/>
        <w:autoSpaceDE/>
        <w:autoSpaceDN/>
        <w:adjustRightInd/>
        <w:spacing w:line="240" w:lineRule="auto"/>
        <w:ind w:firstLine="0" w:firstLineChars="0"/>
        <w:rPr>
          <w:rFonts w:ascii="黑体" w:hAnsi="黑体" w:eastAsia="黑体" w:cs="Cambria"/>
          <w:b/>
          <w:bCs/>
          <w:sz w:val="24"/>
          <w:szCs w:val="24"/>
        </w:rPr>
      </w:pPr>
      <w:r>
        <w:rPr>
          <w:rFonts w:ascii="黑体" w:hAnsi="黑体" w:eastAsia="黑体" w:cs="Cambria"/>
          <w:b/>
          <w:bCs/>
          <w:sz w:val="24"/>
          <w:szCs w:val="24"/>
        </w:rPr>
        <w:br w:type="page"/>
      </w:r>
    </w:p>
    <w:p>
      <w:pPr>
        <w:ind w:firstLine="482"/>
        <w:rPr>
          <w:rFonts w:ascii="黑体" w:hAnsi="黑体" w:eastAsia="黑体" w:cs="Cambria"/>
          <w:sz w:val="24"/>
          <w:szCs w:val="24"/>
        </w:rPr>
      </w:pPr>
      <w:r>
        <w:rPr>
          <w:rFonts w:hint="eastAsia" w:ascii="黑体" w:hAnsi="黑体" w:eastAsia="黑体" w:cs="Cambria"/>
          <w:b/>
          <w:bCs/>
          <w:sz w:val="24"/>
          <w:szCs w:val="24"/>
        </w:rPr>
        <w:t>5.</w:t>
      </w:r>
      <w:r>
        <w:rPr>
          <w:rFonts w:hint="eastAsia" w:ascii="黑体" w:hAnsi="黑体" w:eastAsia="黑体" w:cs="宋体"/>
          <w:b/>
          <w:bCs/>
          <w:sz w:val="24"/>
          <w:szCs w:val="24"/>
        </w:rPr>
        <w:t>学习评价形式</w:t>
      </w:r>
      <w:r>
        <w:rPr>
          <w:rFonts w:hint="eastAsia" w:ascii="黑体" w:hAnsi="黑体" w:eastAsia="黑体" w:cs="宋体"/>
          <w:sz w:val="24"/>
          <w:szCs w:val="24"/>
        </w:rPr>
        <w:t>（</w:t>
      </w:r>
      <w:r>
        <w:rPr>
          <w:rFonts w:hint="eastAsia" w:ascii="仿宋" w:hAnsi="仿宋" w:eastAsia="仿宋" w:cs="仿宋"/>
          <w:sz w:val="24"/>
          <w:szCs w:val="24"/>
        </w:rPr>
        <w:t>测验、讨论、作业、考试设计、评分模式及标准，即每周中各学习活动分值及评定标准，整门课程中各周学习活动所占分值及合成比例，课程成绩评分模式及合成比例。</w:t>
      </w:r>
      <w:r>
        <w:rPr>
          <w:rFonts w:hint="eastAsia" w:ascii="黑体" w:hAnsi="黑体" w:eastAsia="黑体" w:cs="宋体"/>
          <w:sz w:val="24"/>
          <w:szCs w:val="24"/>
        </w:rPr>
        <w:t>）</w:t>
      </w:r>
    </w:p>
    <w:p/>
    <w:tbl>
      <w:tblPr>
        <w:tblStyle w:val="7"/>
        <w:tblW w:w="8861"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4"/>
        <w:gridCol w:w="970"/>
        <w:gridCol w:w="665"/>
        <w:gridCol w:w="754"/>
        <w:gridCol w:w="793"/>
        <w:gridCol w:w="846"/>
        <w:gridCol w:w="648"/>
        <w:gridCol w:w="399"/>
        <w:gridCol w:w="667"/>
        <w:gridCol w:w="410"/>
        <w:gridCol w:w="669"/>
        <w:gridCol w:w="577"/>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24" w:type="dxa"/>
            <w:gridSpan w:val="2"/>
            <w:vAlign w:val="center"/>
          </w:tcPr>
          <w:p>
            <w:pPr>
              <w:ind w:firstLine="0" w:firstLineChars="0"/>
              <w:jc w:val="center"/>
              <w:rPr>
                <w:rFonts w:ascii="黑体" w:hAnsi="黑体" w:eastAsia="黑体"/>
              </w:rPr>
            </w:pPr>
            <w:r>
              <w:rPr>
                <w:rFonts w:hint="eastAsia" w:ascii="黑体" w:hAnsi="黑体" w:eastAsia="黑体" w:cs="宋体"/>
              </w:rPr>
              <w:t>评价形式</w:t>
            </w:r>
          </w:p>
        </w:tc>
        <w:tc>
          <w:tcPr>
            <w:tcW w:w="1419" w:type="dxa"/>
            <w:gridSpan w:val="2"/>
            <w:vAlign w:val="center"/>
          </w:tcPr>
          <w:p>
            <w:pPr>
              <w:rPr>
                <w:rFonts w:ascii="黑体" w:hAnsi="黑体" w:eastAsia="黑体"/>
              </w:rPr>
            </w:pPr>
            <w:r>
              <w:rPr>
                <w:rFonts w:hint="eastAsia" w:ascii="黑体" w:hAnsi="黑体" w:eastAsia="黑体" w:cs="宋体"/>
              </w:rPr>
              <w:t>测试</w:t>
            </w:r>
          </w:p>
        </w:tc>
        <w:tc>
          <w:tcPr>
            <w:tcW w:w="1639" w:type="dxa"/>
            <w:gridSpan w:val="2"/>
            <w:vAlign w:val="center"/>
          </w:tcPr>
          <w:p>
            <w:pPr>
              <w:rPr>
                <w:rFonts w:ascii="黑体" w:hAnsi="黑体" w:eastAsia="黑体"/>
              </w:rPr>
            </w:pPr>
            <w:r>
              <w:rPr>
                <w:rFonts w:hint="eastAsia" w:ascii="黑体" w:hAnsi="黑体" w:eastAsia="黑体" w:cs="宋体"/>
              </w:rPr>
              <w:t>讨论</w:t>
            </w:r>
          </w:p>
        </w:tc>
        <w:tc>
          <w:tcPr>
            <w:tcW w:w="1047" w:type="dxa"/>
            <w:gridSpan w:val="2"/>
            <w:vAlign w:val="center"/>
          </w:tcPr>
          <w:p>
            <w:pPr>
              <w:ind w:firstLine="0" w:firstLineChars="0"/>
              <w:rPr>
                <w:rFonts w:ascii="黑体" w:hAnsi="黑体" w:eastAsia="黑体"/>
              </w:rPr>
            </w:pPr>
            <w:r>
              <w:rPr>
                <w:rFonts w:hint="eastAsia" w:ascii="黑体" w:hAnsi="黑体" w:eastAsia="黑体" w:cs="宋体"/>
              </w:rPr>
              <w:t>作业</w:t>
            </w:r>
          </w:p>
        </w:tc>
        <w:tc>
          <w:tcPr>
            <w:tcW w:w="1077" w:type="dxa"/>
            <w:gridSpan w:val="2"/>
            <w:vAlign w:val="center"/>
          </w:tcPr>
          <w:p>
            <w:pPr>
              <w:ind w:firstLine="0" w:firstLineChars="0"/>
              <w:rPr>
                <w:rFonts w:ascii="黑体" w:hAnsi="黑体" w:eastAsia="黑体"/>
              </w:rPr>
            </w:pPr>
            <w:r>
              <w:rPr>
                <w:rFonts w:hint="eastAsia" w:ascii="黑体" w:hAnsi="黑体" w:eastAsia="黑体" w:cs="宋体"/>
              </w:rPr>
              <w:t>在线时长</w:t>
            </w:r>
          </w:p>
        </w:tc>
        <w:tc>
          <w:tcPr>
            <w:tcW w:w="1246" w:type="dxa"/>
            <w:gridSpan w:val="2"/>
            <w:vAlign w:val="center"/>
          </w:tcPr>
          <w:p>
            <w:pPr>
              <w:ind w:firstLine="0" w:firstLineChars="0"/>
              <w:rPr>
                <w:rFonts w:ascii="黑体" w:hAnsi="黑体" w:eastAsia="黑体"/>
              </w:rPr>
            </w:pPr>
            <w:r>
              <w:rPr>
                <w:rFonts w:hint="eastAsia" w:ascii="黑体" w:hAnsi="黑体" w:eastAsia="黑体" w:cs="宋体"/>
              </w:rPr>
              <w:t>考试</w:t>
            </w:r>
          </w:p>
        </w:tc>
        <w:tc>
          <w:tcPr>
            <w:tcW w:w="709" w:type="dxa"/>
            <w:vAlign w:val="center"/>
          </w:tcPr>
          <w:p>
            <w:pPr>
              <w:ind w:firstLine="0" w:firstLineChars="0"/>
              <w:rPr>
                <w:rFonts w:ascii="黑体" w:hAnsi="黑体" w:eastAsia="黑体"/>
              </w:rPr>
            </w:pPr>
            <w:r>
              <w:rPr>
                <w:rFonts w:hint="eastAsia" w:ascii="黑体" w:hAnsi="黑体" w:eastAsia="黑体" w:cs="宋体"/>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24" w:type="dxa"/>
            <w:gridSpan w:val="2"/>
            <w:vAlign w:val="center"/>
          </w:tcPr>
          <w:p>
            <w:pPr>
              <w:ind w:firstLine="0" w:firstLineChars="0"/>
              <w:jc w:val="center"/>
              <w:rPr>
                <w:rFonts w:ascii="黑体" w:hAnsi="黑体" w:eastAsia="黑体"/>
              </w:rPr>
            </w:pPr>
            <w:r>
              <w:rPr>
                <w:rFonts w:hint="eastAsia" w:ascii="黑体" w:hAnsi="黑体" w:eastAsia="黑体" w:cs="宋体"/>
              </w:rPr>
              <w:t>分值</w:t>
            </w:r>
          </w:p>
        </w:tc>
        <w:tc>
          <w:tcPr>
            <w:tcW w:w="1419" w:type="dxa"/>
            <w:gridSpan w:val="2"/>
            <w:vAlign w:val="center"/>
          </w:tcPr>
          <w:p>
            <w:pPr>
              <w:jc w:val="center"/>
            </w:pPr>
          </w:p>
        </w:tc>
        <w:tc>
          <w:tcPr>
            <w:tcW w:w="1639" w:type="dxa"/>
            <w:gridSpan w:val="2"/>
            <w:vAlign w:val="center"/>
          </w:tcPr>
          <w:p>
            <w:pPr>
              <w:jc w:val="center"/>
            </w:pPr>
          </w:p>
        </w:tc>
        <w:tc>
          <w:tcPr>
            <w:tcW w:w="1047" w:type="dxa"/>
            <w:gridSpan w:val="2"/>
            <w:vAlign w:val="center"/>
          </w:tcPr>
          <w:p>
            <w:pPr>
              <w:jc w:val="center"/>
            </w:pPr>
          </w:p>
        </w:tc>
        <w:tc>
          <w:tcPr>
            <w:tcW w:w="1077" w:type="dxa"/>
            <w:gridSpan w:val="2"/>
            <w:vAlign w:val="center"/>
          </w:tcPr>
          <w:p>
            <w:pPr>
              <w:jc w:val="center"/>
            </w:pPr>
          </w:p>
        </w:tc>
        <w:tc>
          <w:tcPr>
            <w:tcW w:w="1246" w:type="dxa"/>
            <w:gridSpan w:val="2"/>
            <w:vAlign w:val="center"/>
          </w:tcPr>
          <w:p>
            <w:pPr>
              <w:jc w:val="center"/>
            </w:pPr>
          </w:p>
        </w:tc>
        <w:tc>
          <w:tcPr>
            <w:tcW w:w="709" w:type="dxa"/>
            <w:vAlign w:val="center"/>
          </w:tcPr>
          <w:p>
            <w:pPr>
              <w:ind w:firstLine="0" w:firstLineChars="0"/>
            </w:pPr>
            <w: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24" w:type="dxa"/>
            <w:gridSpan w:val="2"/>
            <w:vAlign w:val="center"/>
          </w:tcPr>
          <w:p>
            <w:pPr>
              <w:ind w:firstLine="0" w:firstLineChars="0"/>
              <w:jc w:val="center"/>
              <w:rPr>
                <w:rFonts w:ascii="黑体" w:hAnsi="黑体" w:eastAsia="黑体"/>
              </w:rPr>
            </w:pPr>
            <w:r>
              <w:rPr>
                <w:rFonts w:hint="eastAsia" w:ascii="黑体" w:hAnsi="黑体" w:eastAsia="黑体" w:cs="宋体"/>
              </w:rPr>
              <w:t>所占比例（</w:t>
            </w:r>
            <w:r>
              <w:rPr>
                <w:rFonts w:ascii="黑体" w:hAnsi="黑体" w:eastAsia="黑体"/>
              </w:rPr>
              <w:t>%</w:t>
            </w:r>
            <w:r>
              <w:rPr>
                <w:rFonts w:hint="eastAsia" w:ascii="黑体" w:hAnsi="黑体" w:eastAsia="黑体" w:cs="宋体"/>
              </w:rPr>
              <w:t>）</w:t>
            </w:r>
          </w:p>
        </w:tc>
        <w:tc>
          <w:tcPr>
            <w:tcW w:w="1419" w:type="dxa"/>
            <w:gridSpan w:val="2"/>
            <w:vAlign w:val="center"/>
          </w:tcPr>
          <w:p>
            <w:pPr>
              <w:jc w:val="center"/>
            </w:pPr>
          </w:p>
        </w:tc>
        <w:tc>
          <w:tcPr>
            <w:tcW w:w="1639" w:type="dxa"/>
            <w:gridSpan w:val="2"/>
            <w:vAlign w:val="center"/>
          </w:tcPr>
          <w:p>
            <w:pPr>
              <w:jc w:val="center"/>
            </w:pPr>
          </w:p>
        </w:tc>
        <w:tc>
          <w:tcPr>
            <w:tcW w:w="1047" w:type="dxa"/>
            <w:gridSpan w:val="2"/>
            <w:vAlign w:val="center"/>
          </w:tcPr>
          <w:p>
            <w:pPr>
              <w:jc w:val="center"/>
            </w:pPr>
          </w:p>
        </w:tc>
        <w:tc>
          <w:tcPr>
            <w:tcW w:w="1077" w:type="dxa"/>
            <w:gridSpan w:val="2"/>
            <w:vAlign w:val="center"/>
          </w:tcPr>
          <w:p>
            <w:pPr>
              <w:jc w:val="center"/>
            </w:pPr>
          </w:p>
        </w:tc>
        <w:tc>
          <w:tcPr>
            <w:tcW w:w="1246" w:type="dxa"/>
            <w:gridSpan w:val="2"/>
            <w:vAlign w:val="center"/>
          </w:tcPr>
          <w:p>
            <w:pPr>
              <w:jc w:val="center"/>
            </w:pPr>
          </w:p>
        </w:tc>
        <w:tc>
          <w:tcPr>
            <w:tcW w:w="709" w:type="dxa"/>
            <w:vAlign w:val="center"/>
          </w:tcPr>
          <w:p>
            <w:pPr>
              <w:ind w:firstLine="0" w:firstLine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24" w:type="dxa"/>
            <w:gridSpan w:val="2"/>
            <w:tcBorders>
              <w:tl2br w:val="single" w:color="auto" w:sz="4" w:space="0"/>
            </w:tcBorders>
            <w:vAlign w:val="center"/>
          </w:tcPr>
          <w:p>
            <w:pPr>
              <w:jc w:val="center"/>
              <w:rPr>
                <w:rFonts w:ascii="黑体" w:hAnsi="黑体" w:eastAsia="黑体"/>
              </w:rPr>
            </w:pPr>
            <w:r>
              <w:rPr>
                <w:rFonts w:hint="eastAsia" w:ascii="黑体" w:hAnsi="黑体" w:eastAsia="黑体" w:cs="宋体"/>
              </w:rPr>
              <w:t>分值</w:t>
            </w:r>
            <w:r>
              <w:rPr>
                <w:rFonts w:ascii="黑体" w:hAnsi="黑体" w:eastAsia="黑体"/>
              </w:rPr>
              <w:t>-%</w:t>
            </w:r>
          </w:p>
          <w:p>
            <w:pPr>
              <w:ind w:leftChars="-84" w:hanging="176" w:hangingChars="84"/>
              <w:jc w:val="center"/>
              <w:rPr>
                <w:rFonts w:ascii="黑体" w:hAnsi="黑体" w:eastAsia="黑体"/>
              </w:rPr>
            </w:pPr>
            <w:r>
              <w:rPr>
                <w:rFonts w:hint="eastAsia" w:ascii="黑体" w:hAnsi="黑体" w:eastAsia="黑体" w:cs="宋体"/>
              </w:rPr>
              <w:t>周</w:t>
            </w:r>
            <w:r>
              <w:rPr>
                <w:rFonts w:ascii="黑体" w:hAnsi="黑体" w:eastAsia="黑体"/>
              </w:rPr>
              <w:t>-</w:t>
            </w:r>
            <w:r>
              <w:rPr>
                <w:rFonts w:hint="eastAsia" w:ascii="黑体" w:hAnsi="黑体" w:eastAsia="黑体" w:cs="宋体"/>
              </w:rPr>
              <w:t>单元</w:t>
            </w:r>
          </w:p>
        </w:tc>
        <w:tc>
          <w:tcPr>
            <w:tcW w:w="665" w:type="dxa"/>
            <w:vAlign w:val="center"/>
          </w:tcPr>
          <w:p>
            <w:pPr>
              <w:ind w:firstLine="0" w:firstLineChars="0"/>
              <w:jc w:val="center"/>
            </w:pPr>
            <w:r>
              <w:rPr>
                <w:rFonts w:hint="eastAsia" w:cs="宋体"/>
              </w:rPr>
              <w:t>分值</w:t>
            </w:r>
          </w:p>
        </w:tc>
        <w:tc>
          <w:tcPr>
            <w:tcW w:w="754" w:type="dxa"/>
            <w:vAlign w:val="center"/>
          </w:tcPr>
          <w:p>
            <w:pPr>
              <w:ind w:firstLine="0" w:firstLineChars="0"/>
              <w:jc w:val="center"/>
            </w:pPr>
            <w:r>
              <w:t>%</w:t>
            </w:r>
          </w:p>
        </w:tc>
        <w:tc>
          <w:tcPr>
            <w:tcW w:w="793" w:type="dxa"/>
            <w:vAlign w:val="center"/>
          </w:tcPr>
          <w:p>
            <w:pPr>
              <w:ind w:firstLine="0" w:firstLineChars="0"/>
              <w:jc w:val="center"/>
            </w:pPr>
            <w:r>
              <w:rPr>
                <w:rFonts w:hint="eastAsia" w:cs="宋体"/>
              </w:rPr>
              <w:t>分值</w:t>
            </w:r>
          </w:p>
        </w:tc>
        <w:tc>
          <w:tcPr>
            <w:tcW w:w="846" w:type="dxa"/>
            <w:vAlign w:val="center"/>
          </w:tcPr>
          <w:p>
            <w:pPr>
              <w:ind w:firstLine="0" w:firstLineChars="0"/>
              <w:jc w:val="center"/>
            </w:pPr>
            <w:r>
              <w:t>%</w:t>
            </w:r>
          </w:p>
        </w:tc>
        <w:tc>
          <w:tcPr>
            <w:tcW w:w="648" w:type="dxa"/>
            <w:vAlign w:val="center"/>
          </w:tcPr>
          <w:p>
            <w:pPr>
              <w:ind w:firstLine="0" w:firstLineChars="0"/>
              <w:jc w:val="center"/>
            </w:pPr>
            <w:r>
              <w:rPr>
                <w:rFonts w:hint="eastAsia" w:cs="宋体"/>
              </w:rPr>
              <w:t>分值</w:t>
            </w:r>
          </w:p>
        </w:tc>
        <w:tc>
          <w:tcPr>
            <w:tcW w:w="399" w:type="dxa"/>
            <w:vAlign w:val="center"/>
          </w:tcPr>
          <w:p>
            <w:pPr>
              <w:ind w:firstLine="0" w:firstLineChars="0"/>
              <w:jc w:val="center"/>
            </w:pPr>
            <w:r>
              <w:t>%</w:t>
            </w:r>
          </w:p>
        </w:tc>
        <w:tc>
          <w:tcPr>
            <w:tcW w:w="667" w:type="dxa"/>
            <w:vAlign w:val="center"/>
          </w:tcPr>
          <w:p>
            <w:pPr>
              <w:ind w:firstLine="0" w:firstLineChars="0"/>
              <w:jc w:val="center"/>
            </w:pPr>
            <w:r>
              <w:rPr>
                <w:rFonts w:hint="eastAsia" w:cs="宋体"/>
              </w:rPr>
              <w:t>分值</w:t>
            </w:r>
          </w:p>
        </w:tc>
        <w:tc>
          <w:tcPr>
            <w:tcW w:w="410" w:type="dxa"/>
            <w:vAlign w:val="center"/>
          </w:tcPr>
          <w:p>
            <w:pPr>
              <w:ind w:firstLine="0" w:firstLineChars="0"/>
              <w:jc w:val="center"/>
            </w:pPr>
            <w:r>
              <w:t>%</w:t>
            </w:r>
          </w:p>
        </w:tc>
        <w:tc>
          <w:tcPr>
            <w:tcW w:w="669" w:type="dxa"/>
            <w:vAlign w:val="center"/>
          </w:tcPr>
          <w:p>
            <w:pPr>
              <w:ind w:firstLine="0" w:firstLineChars="0"/>
              <w:jc w:val="center"/>
            </w:pPr>
            <w:r>
              <w:rPr>
                <w:rFonts w:hint="eastAsia" w:cs="宋体"/>
              </w:rPr>
              <w:t>分值</w:t>
            </w:r>
          </w:p>
        </w:tc>
        <w:tc>
          <w:tcPr>
            <w:tcW w:w="577" w:type="dxa"/>
            <w:vAlign w:val="center"/>
          </w:tcPr>
          <w:p>
            <w:pPr>
              <w:ind w:firstLine="0" w:firstLineChars="0"/>
              <w:jc w:val="center"/>
            </w:pPr>
            <w:r>
              <w:t>%</w:t>
            </w:r>
          </w:p>
        </w:tc>
        <w:tc>
          <w:tcPr>
            <w:tcW w:w="709" w:type="dxa"/>
            <w:vMerge w:val="restart"/>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restart"/>
            <w:vAlign w:val="center"/>
          </w:tcPr>
          <w:p>
            <w:pPr>
              <w:ind w:firstLine="0" w:firstLineChars="0"/>
              <w:jc w:val="center"/>
            </w:pPr>
            <w:r>
              <w:rPr>
                <w:rFonts w:hint="eastAsia" w:cs="宋体"/>
              </w:rPr>
              <w:t>第</w:t>
            </w:r>
            <w:r>
              <w:t>1</w:t>
            </w:r>
            <w:r>
              <w:rPr>
                <w:rFonts w:hint="eastAsia" w:cs="宋体"/>
              </w:rPr>
              <w:t>周</w:t>
            </w:r>
          </w:p>
        </w:tc>
        <w:tc>
          <w:tcPr>
            <w:tcW w:w="970" w:type="dxa"/>
          </w:tcPr>
          <w:p>
            <w:pPr>
              <w:ind w:firstLine="0" w:firstLineChars="0"/>
            </w:pPr>
            <w:r>
              <w:rPr>
                <w:rFonts w:hint="eastAsia" w:cs="宋体"/>
              </w:rPr>
              <w:t>单元</w:t>
            </w:r>
            <w:r>
              <w:t>1</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continue"/>
            <w:vAlign w:val="center"/>
          </w:tcPr>
          <w:p>
            <w:pPr>
              <w:jc w:val="center"/>
            </w:pPr>
          </w:p>
        </w:tc>
        <w:tc>
          <w:tcPr>
            <w:tcW w:w="970" w:type="dxa"/>
          </w:tcPr>
          <w:p>
            <w:pPr>
              <w:ind w:firstLine="0" w:firstLineChars="0"/>
            </w:pPr>
            <w:r>
              <w:rPr>
                <w:rFonts w:hint="eastAsia" w:cs="宋体"/>
              </w:rPr>
              <w:t>单元</w:t>
            </w:r>
            <w:r>
              <w:t>2</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continue"/>
            <w:vAlign w:val="center"/>
          </w:tcPr>
          <w:p>
            <w:pPr>
              <w:jc w:val="center"/>
            </w:pPr>
          </w:p>
        </w:tc>
        <w:tc>
          <w:tcPr>
            <w:tcW w:w="970" w:type="dxa"/>
            <w:vAlign w:val="center"/>
          </w:tcPr>
          <w:p>
            <w:pPr>
              <w:jc w:val="center"/>
            </w:pPr>
            <w: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restart"/>
            <w:vAlign w:val="center"/>
          </w:tcPr>
          <w:p>
            <w:pPr>
              <w:ind w:firstLine="0" w:firstLineChars="0"/>
              <w:jc w:val="center"/>
            </w:pPr>
            <w:r>
              <w:rPr>
                <w:rFonts w:hint="eastAsia" w:cs="宋体"/>
              </w:rPr>
              <w:t>第</w:t>
            </w:r>
            <w:r>
              <w:t>2</w:t>
            </w:r>
            <w:r>
              <w:rPr>
                <w:rFonts w:hint="eastAsia" w:cs="宋体"/>
              </w:rPr>
              <w:t>周</w:t>
            </w:r>
          </w:p>
        </w:tc>
        <w:tc>
          <w:tcPr>
            <w:tcW w:w="970" w:type="dxa"/>
            <w:vAlign w:val="center"/>
          </w:tcPr>
          <w:p>
            <w:pPr>
              <w:ind w:firstLine="0" w:firstLineChars="0"/>
            </w:pPr>
            <w:r>
              <w:rPr>
                <w:rFonts w:hint="eastAsia" w:cs="宋体"/>
              </w:rPr>
              <w:t>单元</w:t>
            </w:r>
            <w:r>
              <w:t>1</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continue"/>
            <w:vAlign w:val="center"/>
          </w:tcPr>
          <w:p>
            <w:pPr>
              <w:jc w:val="center"/>
            </w:pPr>
          </w:p>
        </w:tc>
        <w:tc>
          <w:tcPr>
            <w:tcW w:w="970" w:type="dxa"/>
            <w:vAlign w:val="center"/>
          </w:tcPr>
          <w:p>
            <w:pPr>
              <w:ind w:firstLine="0" w:firstLineChars="0"/>
            </w:pPr>
            <w:r>
              <w:rPr>
                <w:rFonts w:hint="eastAsia" w:cs="宋体"/>
              </w:rPr>
              <w:t>单元</w:t>
            </w:r>
            <w:r>
              <w:t>2</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54" w:type="dxa"/>
            <w:vMerge w:val="continue"/>
            <w:vAlign w:val="center"/>
          </w:tcPr>
          <w:p>
            <w:pPr>
              <w:jc w:val="center"/>
            </w:pPr>
          </w:p>
        </w:tc>
        <w:tc>
          <w:tcPr>
            <w:tcW w:w="970" w:type="dxa"/>
            <w:vAlign w:val="center"/>
          </w:tcPr>
          <w:p>
            <w:pPr>
              <w:jc w:val="center"/>
            </w:pPr>
            <w: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ind w:firstLine="0" w:firstLineChars="0"/>
              <w:jc w:val="center"/>
            </w:pPr>
            <w:r>
              <w:rPr>
                <w:rFonts w:hint="eastAsia" w:cs="宋体"/>
              </w:rPr>
              <w:t>第</w:t>
            </w:r>
            <w:r>
              <w:t>3</w:t>
            </w:r>
            <w:r>
              <w:rPr>
                <w:rFonts w:hint="eastAsia" w:cs="宋体"/>
              </w:rPr>
              <w:t>周</w:t>
            </w:r>
          </w:p>
        </w:tc>
        <w:tc>
          <w:tcPr>
            <w:tcW w:w="970" w:type="dxa"/>
            <w:vAlign w:val="center"/>
          </w:tcPr>
          <w:p>
            <w:pPr>
              <w:ind w:firstLine="0" w:firstLineChars="0"/>
            </w:pPr>
            <w:r>
              <w:rPr>
                <w:rFonts w:hint="eastAsia" w:cs="宋体"/>
              </w:rPr>
              <w:t>单元</w:t>
            </w:r>
            <w:r>
              <w:t>1</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vMerge w:val="continue"/>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jc w:val="center"/>
            </w:pPr>
          </w:p>
        </w:tc>
        <w:tc>
          <w:tcPr>
            <w:tcW w:w="970" w:type="dxa"/>
            <w:vAlign w:val="center"/>
          </w:tcPr>
          <w:p>
            <w:pPr>
              <w:ind w:firstLine="0" w:firstLineChars="0"/>
            </w:pPr>
            <w:r>
              <w:rPr>
                <w:rFonts w:hint="eastAsia" w:cs="宋体"/>
              </w:rPr>
              <w:t>单元</w:t>
            </w:r>
            <w:r>
              <w:t>2</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jc w:val="center"/>
            </w:pPr>
          </w:p>
        </w:tc>
        <w:tc>
          <w:tcPr>
            <w:tcW w:w="970" w:type="dxa"/>
            <w:vAlign w:val="center"/>
          </w:tcPr>
          <w:p>
            <w:pPr>
              <w:ind w:firstLine="0" w:firstLineChars="0"/>
            </w:pPr>
            <w: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ind w:firstLine="0" w:firstLineChars="0"/>
              <w:jc w:val="center"/>
            </w:pPr>
            <w:r>
              <w:rPr>
                <w:rFonts w:hint="eastAsia" w:cs="宋体"/>
              </w:rPr>
              <w:t>第</w:t>
            </w:r>
            <w:r>
              <w:t>4</w:t>
            </w:r>
            <w:r>
              <w:rPr>
                <w:rFonts w:hint="eastAsia" w:cs="宋体"/>
              </w:rPr>
              <w:t>周</w:t>
            </w:r>
          </w:p>
        </w:tc>
        <w:tc>
          <w:tcPr>
            <w:tcW w:w="970" w:type="dxa"/>
            <w:vAlign w:val="center"/>
          </w:tcPr>
          <w:p>
            <w:pPr>
              <w:ind w:firstLine="0" w:firstLineChars="0"/>
            </w:pPr>
            <w:r>
              <w:rPr>
                <w:rFonts w:hint="eastAsia" w:cs="宋体"/>
              </w:rPr>
              <w:t>单元</w:t>
            </w:r>
            <w:r>
              <w:t>1</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jc w:val="center"/>
            </w:pPr>
          </w:p>
        </w:tc>
        <w:tc>
          <w:tcPr>
            <w:tcW w:w="970" w:type="dxa"/>
            <w:vAlign w:val="center"/>
          </w:tcPr>
          <w:p>
            <w:pPr>
              <w:ind w:firstLine="0" w:firstLineChars="0"/>
            </w:pPr>
            <w:r>
              <w:rPr>
                <w:rFonts w:hint="eastAsia" w:cs="宋体"/>
              </w:rPr>
              <w:t>单元</w:t>
            </w:r>
            <w:r>
              <w:t>2</w:t>
            </w:r>
            <w:r>
              <w:rPr>
                <w:rFonts w:hint="eastAsia" w:cs="宋体"/>
              </w:rP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jc w:val="center"/>
            </w:pPr>
          </w:p>
        </w:tc>
        <w:tc>
          <w:tcPr>
            <w:tcW w:w="970" w:type="dxa"/>
            <w:vAlign w:val="center"/>
          </w:tcPr>
          <w:p>
            <w:pPr>
              <w:jc w:val="center"/>
            </w:pPr>
            <w:r>
              <w:t>...</w:t>
            </w: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8" w:hRule="atLeast"/>
        </w:trPr>
        <w:tc>
          <w:tcPr>
            <w:tcW w:w="754" w:type="dxa"/>
            <w:vAlign w:val="center"/>
          </w:tcPr>
          <w:p>
            <w:pPr>
              <w:ind w:firstLine="105" w:firstLineChars="50"/>
              <w:jc w:val="center"/>
            </w:pPr>
            <w:r>
              <w:t>...</w:t>
            </w:r>
          </w:p>
        </w:tc>
        <w:tc>
          <w:tcPr>
            <w:tcW w:w="970" w:type="dxa"/>
            <w:vAlign w:val="center"/>
          </w:tcPr>
          <w:p>
            <w:pPr>
              <w:jc w:val="center"/>
            </w:pPr>
          </w:p>
        </w:tc>
        <w:tc>
          <w:tcPr>
            <w:tcW w:w="665" w:type="dxa"/>
            <w:vAlign w:val="center"/>
          </w:tcPr>
          <w:p>
            <w:pPr>
              <w:jc w:val="center"/>
            </w:pPr>
          </w:p>
        </w:tc>
        <w:tc>
          <w:tcPr>
            <w:tcW w:w="754" w:type="dxa"/>
            <w:vAlign w:val="center"/>
          </w:tcPr>
          <w:p>
            <w:pPr>
              <w:jc w:val="center"/>
            </w:pPr>
          </w:p>
        </w:tc>
        <w:tc>
          <w:tcPr>
            <w:tcW w:w="793" w:type="dxa"/>
            <w:vAlign w:val="center"/>
          </w:tcPr>
          <w:p>
            <w:pPr>
              <w:jc w:val="center"/>
            </w:pPr>
          </w:p>
        </w:tc>
        <w:tc>
          <w:tcPr>
            <w:tcW w:w="846" w:type="dxa"/>
            <w:vAlign w:val="center"/>
          </w:tcPr>
          <w:p>
            <w:pPr>
              <w:jc w:val="center"/>
            </w:pPr>
          </w:p>
        </w:tc>
        <w:tc>
          <w:tcPr>
            <w:tcW w:w="648" w:type="dxa"/>
            <w:vAlign w:val="center"/>
          </w:tcPr>
          <w:p>
            <w:pPr>
              <w:jc w:val="center"/>
            </w:pPr>
          </w:p>
        </w:tc>
        <w:tc>
          <w:tcPr>
            <w:tcW w:w="399" w:type="dxa"/>
            <w:vAlign w:val="center"/>
          </w:tcPr>
          <w:p>
            <w:pPr>
              <w:jc w:val="center"/>
            </w:pPr>
          </w:p>
        </w:tc>
        <w:tc>
          <w:tcPr>
            <w:tcW w:w="667" w:type="dxa"/>
            <w:vAlign w:val="center"/>
          </w:tcPr>
          <w:p>
            <w:pPr>
              <w:jc w:val="center"/>
            </w:pPr>
          </w:p>
        </w:tc>
        <w:tc>
          <w:tcPr>
            <w:tcW w:w="410" w:type="dxa"/>
            <w:vAlign w:val="center"/>
          </w:tcPr>
          <w:p>
            <w:pPr>
              <w:jc w:val="center"/>
            </w:pPr>
          </w:p>
        </w:tc>
        <w:tc>
          <w:tcPr>
            <w:tcW w:w="669" w:type="dxa"/>
            <w:vAlign w:val="center"/>
          </w:tcPr>
          <w:p>
            <w:pPr>
              <w:jc w:val="center"/>
            </w:pPr>
          </w:p>
        </w:tc>
        <w:tc>
          <w:tcPr>
            <w:tcW w:w="577" w:type="dxa"/>
            <w:vAlign w:val="center"/>
          </w:tcPr>
          <w:p>
            <w:pPr>
              <w:jc w:val="center"/>
            </w:pPr>
          </w:p>
        </w:tc>
        <w:tc>
          <w:tcPr>
            <w:tcW w:w="709" w:type="dxa"/>
            <w:shd w:val="thinDiagStripe" w:color="auto" w:fill="auto"/>
            <w:vAlign w:val="center"/>
          </w:tcPr>
          <w:p>
            <w:pPr>
              <w:jc w:val="center"/>
              <w:rPr>
                <w:shd w:val="clear" w:color="FFFFFF" w:fill="D9D9D9"/>
              </w:rPr>
            </w:pPr>
          </w:p>
        </w:tc>
      </w:tr>
    </w:tbl>
    <w:p/>
    <w:p/>
    <w:p/>
    <w:p>
      <w:pPr>
        <w:autoSpaceDE/>
        <w:autoSpaceDN/>
        <w:adjustRightInd/>
        <w:spacing w:line="240" w:lineRule="auto"/>
        <w:ind w:firstLine="0" w:firstLineChars="0"/>
        <w:rPr>
          <w:rFonts w:ascii="楷体" w:hAnsi="楷体" w:eastAsia="楷体"/>
          <w:kern w:val="2"/>
        </w:rPr>
      </w:pPr>
    </w:p>
    <w:p>
      <w:pPr>
        <w:autoSpaceDE/>
        <w:autoSpaceDN/>
        <w:adjustRightInd/>
        <w:ind w:firstLine="0" w:firstLineChars="0"/>
        <w:rPr>
          <w:rFonts w:ascii="黑体" w:hAnsi="黑体" w:eastAsia="黑体"/>
          <w:sz w:val="24"/>
          <w:szCs w:val="24"/>
        </w:rPr>
      </w:pPr>
      <w:r>
        <w:rPr>
          <w:rFonts w:hint="eastAsia" w:ascii="黑体" w:hAnsi="黑体" w:eastAsia="黑体" w:cs="楷体"/>
          <w:kern w:val="2"/>
          <w:sz w:val="24"/>
          <w:szCs w:val="24"/>
        </w:rPr>
        <w:t>6</w:t>
      </w:r>
      <w:r>
        <w:rPr>
          <w:rFonts w:ascii="黑体" w:hAnsi="黑体" w:eastAsia="黑体" w:cs="楷体"/>
          <w:kern w:val="2"/>
          <w:sz w:val="24"/>
          <w:szCs w:val="24"/>
        </w:rPr>
        <w:t>.</w:t>
      </w:r>
      <w:r>
        <w:rPr>
          <w:rFonts w:hint="eastAsia" w:ascii="黑体" w:hAnsi="黑体" w:eastAsia="黑体" w:cs="仿宋_GB2312"/>
          <w:b/>
          <w:bCs/>
          <w:sz w:val="24"/>
          <w:szCs w:val="24"/>
        </w:rPr>
        <w:t>学习活动组织和学习支持服务</w:t>
      </w:r>
      <w:r>
        <w:rPr>
          <w:rFonts w:hint="eastAsia" w:ascii="黑体" w:hAnsi="黑体" w:eastAsia="黑体" w:cs="仿宋_GB2312"/>
          <w:sz w:val="24"/>
          <w:szCs w:val="24"/>
        </w:rPr>
        <w:t>（</w:t>
      </w:r>
      <w:r>
        <w:rPr>
          <w:rFonts w:hint="eastAsia" w:ascii="仿宋" w:hAnsi="仿宋" w:eastAsia="仿宋" w:cs="仿宋"/>
          <w:sz w:val="24"/>
          <w:szCs w:val="24"/>
        </w:rPr>
        <w:t>说明本课程教学过程的导学、督学、促学、助学的活动的组织、模式、落实措施和成效</w:t>
      </w:r>
      <w:r>
        <w:rPr>
          <w:rFonts w:hint="eastAsia" w:ascii="黑体" w:hAnsi="黑体" w:eastAsia="黑体" w:cs="仿宋_GB2312"/>
          <w:sz w:val="24"/>
          <w:szCs w:val="24"/>
        </w:rPr>
        <w:t>）</w:t>
      </w:r>
    </w:p>
    <w:p>
      <w:pPr>
        <w:autoSpaceDE/>
        <w:autoSpaceDN/>
        <w:adjustRightInd/>
        <w:spacing w:line="240" w:lineRule="auto"/>
        <w:ind w:firstLine="0" w:firstLineChars="0"/>
        <w:rPr>
          <w:rFonts w:ascii="楷体" w:hAnsi="楷体" w:eastAsia="楷体"/>
          <w:kern w:val="2"/>
        </w:rPr>
      </w:pPr>
    </w:p>
    <w:tbl>
      <w:tblPr>
        <w:tblStyle w:val="7"/>
        <w:tblW w:w="901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12" w:type="dxa"/>
          </w:tcPr>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tc>
      </w:tr>
    </w:tbl>
    <w:p>
      <w:pPr>
        <w:autoSpaceDE/>
        <w:autoSpaceDN/>
        <w:adjustRightInd/>
        <w:spacing w:line="240" w:lineRule="auto"/>
        <w:ind w:firstLine="0" w:firstLineChars="0"/>
        <w:rPr>
          <w:rFonts w:ascii="楷体" w:hAnsi="楷体" w:eastAsia="楷体"/>
          <w:kern w:val="2"/>
        </w:rPr>
      </w:pPr>
    </w:p>
    <w:p>
      <w:pPr>
        <w:ind w:firstLine="482"/>
        <w:rPr>
          <w:rFonts w:ascii="黑体" w:hAnsi="黑体" w:eastAsia="黑体" w:cs="Cambria"/>
          <w:b/>
          <w:bCs/>
          <w:sz w:val="24"/>
          <w:szCs w:val="24"/>
        </w:rPr>
      </w:pPr>
      <w:r>
        <w:rPr>
          <w:rFonts w:hint="eastAsia" w:ascii="黑体" w:hAnsi="黑体" w:eastAsia="黑体" w:cs="Cambria"/>
          <w:b/>
          <w:bCs/>
          <w:sz w:val="24"/>
          <w:szCs w:val="24"/>
        </w:rPr>
        <w:t>7</w:t>
      </w:r>
      <w:r>
        <w:rPr>
          <w:rFonts w:ascii="黑体" w:hAnsi="黑体" w:eastAsia="黑体" w:cs="Cambria"/>
          <w:b/>
          <w:bCs/>
          <w:sz w:val="24"/>
          <w:szCs w:val="24"/>
        </w:rPr>
        <w:t>.</w:t>
      </w:r>
      <w:r>
        <w:rPr>
          <w:rFonts w:hint="eastAsia" w:ascii="黑体" w:hAnsi="黑体" w:eastAsia="黑体" w:cs="宋体"/>
          <w:b/>
          <w:bCs/>
          <w:sz w:val="24"/>
          <w:szCs w:val="24"/>
        </w:rPr>
        <w:t>课程建设的进度安排</w:t>
      </w:r>
    </w:p>
    <w:p>
      <w:pPr>
        <w:tabs>
          <w:tab w:val="left" w:pos="2219"/>
        </w:tabs>
        <w:suppressAutoHyphens/>
        <w:autoSpaceDE/>
        <w:autoSpaceDN/>
        <w:adjustRightInd/>
        <w:spacing w:line="480" w:lineRule="auto"/>
        <w:ind w:right="-692" w:firstLine="0" w:firstLineChars="0"/>
        <w:jc w:val="both"/>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rPr>
        <w:t>参考以下提纲填写：1.课程拟完成情况（含课程脚本、课程讲授视频、配套拓展资源、课程练习、作业、讨论题、试卷等各部分已完成百分比，课程总体完成百分比）；2.课程建设计划（按时间点写明目标任务、完成时间、完成人及保证措施）；3.课程确保可上线使用的时间等</w:t>
      </w:r>
    </w:p>
    <w:tbl>
      <w:tblPr>
        <w:tblStyle w:val="7"/>
        <w:tblW w:w="8522" w:type="dxa"/>
        <w:jc w:val="center"/>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8522" w:type="dxa"/>
            <w:vAlign w:val="top"/>
          </w:tcPr>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p>
            <w:pPr>
              <w:ind w:firstLine="0" w:firstLineChars="0"/>
              <w:rPr>
                <w:rFonts w:ascii="Cambria" w:hAnsi="Cambria" w:cs="Cambria"/>
                <w:sz w:val="20"/>
                <w:szCs w:val="20"/>
              </w:rPr>
            </w:pPr>
          </w:p>
        </w:tc>
      </w:tr>
    </w:tbl>
    <w:p>
      <w:pPr>
        <w:autoSpaceDE/>
        <w:autoSpaceDN/>
        <w:adjustRightInd/>
        <w:spacing w:line="380" w:lineRule="exact"/>
        <w:ind w:firstLine="0" w:firstLineChars="0"/>
        <w:jc w:val="both"/>
        <w:rPr>
          <w:rFonts w:ascii="黑体" w:hAnsi="黑体" w:eastAsia="黑体" w:cs="黑体"/>
          <w:kern w:val="2"/>
          <w:sz w:val="24"/>
          <w:szCs w:val="24"/>
        </w:rPr>
      </w:pPr>
      <w:r>
        <w:rPr>
          <w:rFonts w:ascii="黑体" w:hAnsi="黑体" w:eastAsia="黑体" w:cs="黑体"/>
          <w:kern w:val="2"/>
          <w:sz w:val="24"/>
          <w:szCs w:val="24"/>
        </w:rPr>
        <w:br w:type="page"/>
      </w:r>
    </w:p>
    <w:p>
      <w:pPr>
        <w:autoSpaceDE/>
        <w:autoSpaceDN/>
        <w:adjustRightInd/>
        <w:spacing w:line="380" w:lineRule="exact"/>
        <w:ind w:firstLine="0" w:firstLineChars="0"/>
        <w:jc w:val="both"/>
        <w:rPr>
          <w:rFonts w:ascii="黑体" w:hAnsi="黑体" w:eastAsia="黑体" w:cs="黑体"/>
          <w:kern w:val="2"/>
          <w:sz w:val="24"/>
          <w:szCs w:val="24"/>
        </w:rPr>
      </w:pPr>
    </w:p>
    <w:tbl>
      <w:tblPr>
        <w:tblStyle w:val="7"/>
        <w:tblW w:w="9286" w:type="dxa"/>
        <w:jc w:val="center"/>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2838"/>
        <w:gridCol w:w="1418"/>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9286" w:type="dxa"/>
            <w:gridSpan w:val="4"/>
            <w:vAlign w:val="top"/>
          </w:tcPr>
          <w:p>
            <w:pPr>
              <w:ind w:left="-18"/>
              <w:rPr>
                <w:rFonts w:hint="eastAsia" w:ascii="仿宋_GB2312" w:eastAsia="仿宋_GB2312"/>
                <w:b/>
                <w:color w:val="000000"/>
              </w:rPr>
            </w:pPr>
            <w:r>
              <w:rPr>
                <w:rFonts w:hint="eastAsia" w:ascii="仿宋" w:hAnsi="仿宋" w:eastAsia="仿宋"/>
                <w:b/>
                <w:sz w:val="28"/>
                <w:szCs w:val="28"/>
                <w:lang w:val="en-US" w:eastAsia="zh-CN"/>
              </w:rPr>
              <w:t>8</w:t>
            </w:r>
            <w:r>
              <w:rPr>
                <w:b/>
                <w:sz w:val="24"/>
              </w:rPr>
              <w:t>．</w:t>
            </w:r>
            <w:r>
              <w:rPr>
                <w:rFonts w:hint="eastAsia"/>
                <w:b/>
                <w:sz w:val="24"/>
              </w:rPr>
              <w:t>经费使用规划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604"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序号</w:t>
            </w:r>
          </w:p>
        </w:tc>
        <w:tc>
          <w:tcPr>
            <w:tcW w:w="2838"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支出科目</w:t>
            </w:r>
          </w:p>
        </w:tc>
        <w:tc>
          <w:tcPr>
            <w:tcW w:w="1418"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金额（元）</w:t>
            </w:r>
          </w:p>
        </w:tc>
        <w:tc>
          <w:tcPr>
            <w:tcW w:w="4426"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用途及计划说明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hint="eastAsia" w:ascii="仿宋_GB2312" w:eastAsia="仿宋_GB2312"/>
              </w:rPr>
            </w:pPr>
            <w:r>
              <w:rPr>
                <w:rFonts w:hint="eastAsia" w:ascii="仿宋_GB2312" w:eastAsia="仿宋_GB2312"/>
              </w:rPr>
              <w:t>1</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hint="eastAsia" w:ascii="仿宋_GB2312" w:hAnsi="宋体" w:eastAsia="仿宋_GB2312" w:cs="宋体"/>
                <w:szCs w:val="21"/>
              </w:rPr>
            </w:pPr>
            <w:r>
              <w:rPr>
                <w:rFonts w:hint="eastAsia" w:ascii="宋体" w:hAnsi="宋体"/>
                <w:kern w:val="0"/>
              </w:rPr>
              <w:t>设备费</w:t>
            </w:r>
            <w:r>
              <w:rPr>
                <w:rFonts w:hint="eastAsia" w:ascii="仿宋_GB2312" w:hAnsi="宋体" w:eastAsia="仿宋_GB2312" w:cs="宋体"/>
                <w:kern w:val="0"/>
              </w:rPr>
              <w:t xml:space="preserve"> </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2</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ascii="仿宋_GB2312" w:eastAsia="仿宋_GB2312"/>
              </w:rPr>
            </w:pPr>
            <w:r>
              <w:rPr>
                <w:rFonts w:hint="eastAsia" w:ascii="宋体" w:hAnsi="宋体"/>
                <w:kern w:val="0"/>
              </w:rPr>
              <w:t>材料费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3</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ascii="仿宋_GB2312" w:eastAsia="仿宋_GB2312"/>
              </w:rPr>
            </w:pPr>
            <w:r>
              <w:rPr>
                <w:rFonts w:hint="eastAsia" w:ascii="宋体" w:hAnsi="宋体"/>
                <w:kern w:val="0"/>
              </w:rPr>
              <w:t>差旅费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4</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ascii="仿宋_GB2312" w:eastAsia="仿宋_GB2312"/>
              </w:rPr>
            </w:pPr>
            <w:r>
              <w:rPr>
                <w:rFonts w:hint="eastAsia" w:ascii="宋体" w:hAnsi="宋体"/>
                <w:kern w:val="0"/>
              </w:rPr>
              <w:t>会议、会务费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5</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ascii="仿宋_GB2312" w:eastAsia="仿宋_GB2312"/>
              </w:rPr>
            </w:pPr>
            <w:r>
              <w:rPr>
                <w:rFonts w:hint="eastAsia" w:ascii="宋体" w:hAnsi="宋体"/>
                <w:kern w:val="0"/>
              </w:rPr>
              <w:t>出版/文献/信息传播/知识产权事务费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6</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ascii="仿宋_GB2312" w:eastAsia="仿宋_GB2312"/>
              </w:rPr>
            </w:pPr>
            <w:r>
              <w:rPr>
                <w:rFonts w:hint="eastAsia" w:ascii="宋体" w:hAnsi="宋体"/>
                <w:kern w:val="0"/>
              </w:rPr>
              <w:t>专家咨询、评审鉴定费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7</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hint="eastAsia" w:ascii="宋体" w:hAnsi="宋体"/>
                <w:kern w:val="0"/>
              </w:rPr>
            </w:pPr>
            <w:r>
              <w:rPr>
                <w:rFonts w:hint="eastAsia" w:ascii="宋体" w:hAnsi="宋体"/>
                <w:kern w:val="0"/>
              </w:rPr>
              <w:t>其它</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604"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r>
              <w:rPr>
                <w:rFonts w:hint="eastAsia" w:ascii="仿宋_GB2312" w:eastAsia="仿宋_GB2312"/>
              </w:rPr>
              <w:t>8</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textAlignment w:val="auto"/>
              <w:outlineLvl w:val="9"/>
              <w:rPr>
                <w:rFonts w:hint="eastAsia" w:ascii="宋体" w:hAnsi="宋体"/>
                <w:kern w:val="0"/>
              </w:rPr>
            </w:pPr>
            <w:r>
              <w:rPr>
                <w:rFonts w:hint="eastAsia" w:ascii="宋体" w:hAnsi="宋体"/>
                <w:kern w:val="0"/>
              </w:rPr>
              <w:t>管理费</w:t>
            </w:r>
          </w:p>
        </w:tc>
        <w:tc>
          <w:tcPr>
            <w:tcW w:w="1418" w:type="dxa"/>
            <w:vAlign w:val="center"/>
          </w:tcPr>
          <w:p>
            <w:pPr>
              <w:jc w:val="center"/>
              <w:rPr>
                <w:rFonts w:ascii="仿宋_GB2312" w:eastAsia="仿宋_GB2312"/>
              </w:rPr>
            </w:pPr>
          </w:p>
        </w:tc>
        <w:tc>
          <w:tcPr>
            <w:tcW w:w="4426" w:type="dxa"/>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3442" w:type="dxa"/>
            <w:gridSpan w:val="2"/>
            <w:tcBorders>
              <w:bottom w:val="single" w:color="auto" w:sz="4" w:space="0"/>
            </w:tcBorders>
            <w:vAlign w:val="center"/>
          </w:tcPr>
          <w:p>
            <w:pPr>
              <w:pStyle w:val="5"/>
              <w:spacing w:line="360" w:lineRule="exact"/>
              <w:jc w:val="center"/>
              <w:rPr>
                <w:rFonts w:hint="eastAsia" w:ascii="仿宋_GB2312" w:eastAsia="仿宋_GB2312"/>
                <w:b/>
                <w:color w:val="000000"/>
              </w:rPr>
            </w:pPr>
            <w:r>
              <w:rPr>
                <w:rFonts w:hint="eastAsia" w:ascii="仿宋_GB2312" w:eastAsia="仿宋_GB2312"/>
                <w:b/>
                <w:color w:val="000000"/>
              </w:rPr>
              <w:t>合  计</w:t>
            </w:r>
          </w:p>
        </w:tc>
        <w:tc>
          <w:tcPr>
            <w:tcW w:w="5844" w:type="dxa"/>
            <w:gridSpan w:val="2"/>
            <w:tcBorders>
              <w:bottom w:val="single" w:color="auto" w:sz="4" w:space="0"/>
            </w:tcBorders>
            <w:vAlign w:val="top"/>
          </w:tcPr>
          <w:p>
            <w:pPr>
              <w:pStyle w:val="5"/>
              <w:spacing w:line="360" w:lineRule="exact"/>
              <w:jc w:val="both"/>
              <w:rPr>
                <w:rFonts w:hint="eastAsia" w:ascii="仿宋_GB2312" w:eastAsia="仿宋_GB2312"/>
                <w:color w:val="000000"/>
              </w:rPr>
            </w:pPr>
          </w:p>
        </w:tc>
      </w:tr>
    </w:tbl>
    <w:p>
      <w:pPr>
        <w:rPr>
          <w:rFonts w:hint="eastAsia" w:ascii="仿宋_GB2312" w:eastAsia="仿宋_GB2312"/>
          <w:b/>
          <w:bCs/>
          <w:color w:val="000000"/>
          <w:sz w:val="30"/>
        </w:rPr>
      </w:pPr>
    </w:p>
    <w:tbl>
      <w:tblPr>
        <w:tblStyle w:val="7"/>
        <w:tblW w:w="9337" w:type="dxa"/>
        <w:jc w:val="center"/>
        <w:tblInd w:w="3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3041"/>
        <w:gridCol w:w="1276"/>
        <w:gridCol w:w="1559"/>
        <w:gridCol w:w="1131"/>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9337" w:type="dxa"/>
            <w:gridSpan w:val="6"/>
            <w:vAlign w:val="top"/>
          </w:tcPr>
          <w:p>
            <w:pPr>
              <w:ind w:left="-18"/>
              <w:rPr>
                <w:rFonts w:hint="eastAsia" w:ascii="仿宋_GB2312" w:eastAsia="仿宋_GB2312"/>
                <w:b/>
                <w:color w:val="000000"/>
              </w:rPr>
            </w:pPr>
            <w:r>
              <w:rPr>
                <w:rFonts w:hint="eastAsia" w:ascii="仿宋" w:hAnsi="仿宋" w:eastAsia="仿宋"/>
                <w:b/>
                <w:sz w:val="28"/>
                <w:szCs w:val="28"/>
                <w:lang w:val="en-US" w:eastAsia="zh-CN"/>
              </w:rPr>
              <w:t>9</w:t>
            </w:r>
            <w:r>
              <w:rPr>
                <w:b/>
                <w:sz w:val="24"/>
              </w:rPr>
              <w:t>．小型</w:t>
            </w:r>
            <w:r>
              <w:rPr>
                <w:rFonts w:hint="eastAsia"/>
                <w:b/>
                <w:sz w:val="24"/>
              </w:rPr>
              <w:t>仪器设备购置计划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819"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序号</w:t>
            </w:r>
          </w:p>
        </w:tc>
        <w:tc>
          <w:tcPr>
            <w:tcW w:w="3041"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设备名称</w:t>
            </w:r>
          </w:p>
        </w:tc>
        <w:tc>
          <w:tcPr>
            <w:tcW w:w="1276"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单位</w:t>
            </w:r>
          </w:p>
        </w:tc>
        <w:tc>
          <w:tcPr>
            <w:tcW w:w="1559"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单价（万元）</w:t>
            </w:r>
          </w:p>
        </w:tc>
        <w:tc>
          <w:tcPr>
            <w:tcW w:w="1131"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数量</w:t>
            </w:r>
          </w:p>
        </w:tc>
        <w:tc>
          <w:tcPr>
            <w:tcW w:w="1511" w:type="dxa"/>
            <w:vAlign w:val="center"/>
          </w:tcPr>
          <w:p>
            <w:pPr>
              <w:pStyle w:val="5"/>
              <w:keepNext w:val="0"/>
              <w:keepLines w:val="0"/>
              <w:pageBreakBefore w:val="0"/>
              <w:widowControl/>
              <w:kinsoku/>
              <w:wordWrap/>
              <w:overflowPunct/>
              <w:topLinePunct w:val="0"/>
              <w:autoSpaceDE w:val="0"/>
              <w:autoSpaceDN w:val="0"/>
              <w:bidi w:val="0"/>
              <w:adjustRightInd w:val="0"/>
              <w:snapToGrid/>
              <w:spacing w:before="100" w:beforeAutospacing="1" w:after="100" w:afterAutospacing="1" w:line="360" w:lineRule="exact"/>
              <w:ind w:left="0" w:leftChars="0" w:right="0" w:rightChars="0" w:firstLine="0" w:firstLineChars="0"/>
              <w:jc w:val="center"/>
              <w:textAlignment w:val="auto"/>
              <w:outlineLvl w:val="9"/>
              <w:rPr>
                <w:b/>
              </w:rPr>
            </w:pPr>
            <w:r>
              <w:rPr>
                <w:rFonts w:hint="eastAsia"/>
                <w:b/>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hint="eastAsia" w:ascii="仿宋_GB2312" w:eastAsia="仿宋_GB2312"/>
                <w:lang w:val="en-US" w:eastAsia="zh-CN"/>
              </w:rPr>
            </w:pPr>
            <w:r>
              <w:rPr>
                <w:rFonts w:hint="eastAsia" w:ascii="仿宋_GB2312" w:eastAsia="仿宋_GB2312"/>
                <w:lang w:val="en-US" w:eastAsia="zh-CN"/>
              </w:rPr>
              <w:t>1</w:t>
            </w: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hint="eastAsia" w:ascii="仿宋_GB2312" w:hAnsi="宋体" w:eastAsia="仿宋_GB2312" w:cs="宋体"/>
                <w:szCs w:val="21"/>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hint="eastAsia" w:ascii="仿宋_GB2312" w:eastAsia="仿宋_GB2312"/>
                <w:lang w:val="en-US" w:eastAsia="zh-CN"/>
              </w:rPr>
            </w:pPr>
            <w:r>
              <w:rPr>
                <w:rFonts w:hint="eastAsia" w:ascii="仿宋_GB2312" w:eastAsia="仿宋_GB2312"/>
                <w:lang w:val="en-US" w:eastAsia="zh-CN"/>
              </w:rPr>
              <w:t>2</w:t>
            </w: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hint="eastAsia" w:ascii="仿宋_GB2312" w:eastAsia="仿宋_GB2312"/>
                <w:lang w:val="en-US" w:eastAsia="zh-CN"/>
              </w:rPr>
            </w:pPr>
            <w:r>
              <w:rPr>
                <w:rFonts w:hint="eastAsia" w:ascii="仿宋_GB2312" w:eastAsia="仿宋_GB2312"/>
                <w:lang w:val="en-US" w:eastAsia="zh-CN"/>
              </w:rPr>
              <w:t>3</w:t>
            </w: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819"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3041" w:type="dxa"/>
            <w:vAlign w:val="center"/>
          </w:tcPr>
          <w:p>
            <w:pPr>
              <w:keepNext w:val="0"/>
              <w:keepLines w:val="0"/>
              <w:pageBreakBefore w:val="0"/>
              <w:widowControl w:val="0"/>
              <w:kinsoku/>
              <w:wordWrap/>
              <w:overflowPunct/>
              <w:topLinePunct w:val="0"/>
              <w:autoSpaceDE w:val="0"/>
              <w:autoSpaceDN w:val="0"/>
              <w:bidi w:val="0"/>
              <w:adjustRightInd w:val="0"/>
              <w:snapToGrid/>
              <w:spacing w:line="280" w:lineRule="exact"/>
              <w:ind w:left="0" w:leftChars="0" w:right="0" w:rightChars="0" w:firstLine="0" w:firstLineChars="0"/>
              <w:jc w:val="center"/>
              <w:textAlignment w:val="auto"/>
              <w:outlineLvl w:val="9"/>
              <w:rPr>
                <w:rFonts w:ascii="仿宋_GB2312" w:eastAsia="仿宋_GB2312"/>
              </w:rPr>
            </w:pPr>
          </w:p>
        </w:tc>
        <w:tc>
          <w:tcPr>
            <w:tcW w:w="1276"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13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c>
          <w:tcPr>
            <w:tcW w:w="1511" w:type="dxa"/>
            <w:vAlign w:val="center"/>
          </w:tcPr>
          <w:p>
            <w:pPr>
              <w:keepNext w:val="0"/>
              <w:keepLines w:val="0"/>
              <w:pageBreakBefore w:val="0"/>
              <w:widowControl w:val="0"/>
              <w:kinsoku/>
              <w:wordWrap/>
              <w:overflowPunct/>
              <w:topLinePunct w:val="0"/>
              <w:autoSpaceDE w:val="0"/>
              <w:autoSpaceDN w:val="0"/>
              <w:bidi w:val="0"/>
              <w:adjustRightInd w:val="0"/>
              <w:snapToGrid/>
              <w:ind w:left="0" w:leftChars="0" w:right="0" w:rightChars="0" w:firstLine="0" w:firstLineChars="0"/>
              <w:jc w:val="center"/>
              <w:textAlignment w:val="auto"/>
              <w:outlineLvl w:val="9"/>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860" w:type="dxa"/>
            <w:gridSpan w:val="2"/>
            <w:tcBorders>
              <w:bottom w:val="single" w:color="auto" w:sz="4" w:space="0"/>
            </w:tcBorders>
            <w:vAlign w:val="center"/>
          </w:tcPr>
          <w:p>
            <w:pPr>
              <w:pStyle w:val="5"/>
              <w:spacing w:line="360" w:lineRule="exact"/>
              <w:jc w:val="center"/>
              <w:rPr>
                <w:rFonts w:hint="eastAsia" w:ascii="仿宋_GB2312" w:eastAsia="仿宋_GB2312"/>
                <w:b/>
                <w:color w:val="000000"/>
              </w:rPr>
            </w:pPr>
            <w:r>
              <w:rPr>
                <w:rFonts w:hint="eastAsia" w:ascii="仿宋_GB2312" w:eastAsia="仿宋_GB2312"/>
                <w:b/>
                <w:color w:val="000000"/>
              </w:rPr>
              <w:t>合  计</w:t>
            </w:r>
          </w:p>
        </w:tc>
        <w:tc>
          <w:tcPr>
            <w:tcW w:w="5477" w:type="dxa"/>
            <w:gridSpan w:val="4"/>
            <w:tcBorders>
              <w:bottom w:val="single" w:color="auto" w:sz="4" w:space="0"/>
            </w:tcBorders>
            <w:vAlign w:val="top"/>
          </w:tcPr>
          <w:p>
            <w:pPr>
              <w:pStyle w:val="5"/>
              <w:spacing w:line="360" w:lineRule="exact"/>
              <w:jc w:val="both"/>
              <w:rPr>
                <w:rFonts w:hint="eastAsia" w:ascii="仿宋_GB2312" w:eastAsia="仿宋_GB2312"/>
                <w:color w:val="000000"/>
              </w:rPr>
            </w:pPr>
          </w:p>
        </w:tc>
      </w:tr>
    </w:tbl>
    <w:p>
      <w:pPr>
        <w:autoSpaceDE/>
        <w:autoSpaceDN/>
        <w:adjustRightInd/>
        <w:spacing w:line="380" w:lineRule="exact"/>
        <w:ind w:firstLine="0" w:firstLineChars="0"/>
        <w:jc w:val="both"/>
        <w:rPr>
          <w:rFonts w:ascii="黑体" w:hAnsi="黑体" w:eastAsia="黑体" w:cs="黑体"/>
          <w:kern w:val="2"/>
          <w:sz w:val="24"/>
          <w:szCs w:val="24"/>
        </w:rPr>
      </w:pPr>
    </w:p>
    <w:p>
      <w:pPr>
        <w:autoSpaceDE/>
        <w:autoSpaceDN/>
        <w:adjustRightInd/>
        <w:spacing w:line="380" w:lineRule="exact"/>
        <w:ind w:firstLine="0" w:firstLineChars="0"/>
        <w:jc w:val="both"/>
        <w:rPr>
          <w:rFonts w:ascii="黑体" w:hAnsi="黑体" w:eastAsia="黑体" w:cs="黑体"/>
          <w:kern w:val="2"/>
          <w:sz w:val="24"/>
          <w:szCs w:val="24"/>
        </w:rPr>
      </w:pPr>
    </w:p>
    <w:p>
      <w:pPr>
        <w:tabs>
          <w:tab w:val="left" w:pos="2219"/>
        </w:tabs>
        <w:suppressAutoHyphens/>
        <w:spacing w:line="480" w:lineRule="auto"/>
        <w:ind w:right="-692" w:firstLine="480"/>
        <w:rPr>
          <w:rFonts w:ascii="黑体" w:hAnsi="黑体" w:eastAsia="黑体"/>
          <w:sz w:val="24"/>
          <w:szCs w:val="24"/>
        </w:rPr>
      </w:pPr>
      <w:r>
        <w:rPr>
          <w:rFonts w:hint="eastAsia" w:ascii="黑体" w:hAnsi="黑体" w:eastAsia="黑体" w:cs="黑体"/>
          <w:sz w:val="24"/>
          <w:szCs w:val="24"/>
          <w:lang w:val="en-US" w:eastAsia="zh-CN"/>
        </w:rPr>
        <w:t>10</w:t>
      </w:r>
      <w:r>
        <w:rPr>
          <w:rFonts w:ascii="黑体" w:hAnsi="黑体" w:eastAsia="黑体" w:cs="黑体"/>
          <w:sz w:val="24"/>
          <w:szCs w:val="24"/>
        </w:rPr>
        <w:t>.</w:t>
      </w:r>
      <w:r>
        <w:rPr>
          <w:rFonts w:hint="eastAsia" w:ascii="黑体" w:hAnsi="黑体" w:eastAsia="黑体" w:cs="黑体"/>
          <w:sz w:val="24"/>
          <w:szCs w:val="24"/>
        </w:rPr>
        <w:t>课程负责人承诺</w:t>
      </w:r>
    </w:p>
    <w:tbl>
      <w:tblPr>
        <w:tblStyle w:val="7"/>
        <w:tblpPr w:leftFromText="180" w:rightFromText="180" w:vertAnchor="text"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tcPr>
          <w:p>
            <w:pPr>
              <w:spacing w:line="400" w:lineRule="exact"/>
              <w:ind w:firstLine="480"/>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ind w:firstLine="480"/>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ind w:firstLine="480"/>
              <w:rPr>
                <w:rFonts w:ascii="仿宋" w:hAnsi="仿宋" w:eastAsia="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ind w:firstLine="480"/>
              <w:rPr>
                <w:rFonts w:ascii="仿宋" w:hAnsi="仿宋" w:eastAsia="仿宋"/>
                <w:sz w:val="24"/>
                <w:szCs w:val="24"/>
              </w:rPr>
            </w:pPr>
          </w:p>
          <w:p>
            <w:pPr>
              <w:spacing w:line="400" w:lineRule="exact"/>
              <w:ind w:right="480" w:firstLine="3840" w:firstLineChars="1600"/>
              <w:rPr>
                <w:rFonts w:ascii="仿宋" w:hAnsi="仿宋" w:eastAsia="仿宋" w:cs="仿宋"/>
                <w:sz w:val="24"/>
                <w:szCs w:val="24"/>
              </w:rPr>
            </w:pPr>
            <w:r>
              <w:rPr>
                <w:rFonts w:hint="eastAsia" w:ascii="仿宋" w:hAnsi="仿宋" w:eastAsia="仿宋" w:cs="仿宋"/>
                <w:sz w:val="24"/>
                <w:szCs w:val="24"/>
              </w:rPr>
              <w:t>课程负责人签字：</w:t>
            </w:r>
          </w:p>
          <w:p>
            <w:pPr>
              <w:ind w:right="480" w:firstLine="480"/>
              <w:jc w:val="center"/>
              <w:rPr>
                <w:rFonts w:ascii="楷体" w:hAnsi="楷体" w:eastAsia="楷体"/>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日期：   年  月   日</w:t>
            </w:r>
          </w:p>
        </w:tc>
      </w:tr>
    </w:tbl>
    <w:p>
      <w:pPr>
        <w:ind w:firstLine="480"/>
        <w:rPr>
          <w:rFonts w:ascii="黑体" w:hAnsi="黑体" w:eastAsia="黑体"/>
          <w:sz w:val="24"/>
          <w:szCs w:val="24"/>
        </w:rPr>
      </w:pPr>
      <w:r>
        <w:rPr>
          <w:rFonts w:hint="eastAsia" w:ascii="黑体" w:hAnsi="黑体" w:eastAsia="黑体" w:cs="黑体"/>
          <w:sz w:val="24"/>
          <w:szCs w:val="24"/>
          <w:lang w:val="en-US" w:eastAsia="zh-CN"/>
        </w:rPr>
        <w:t>11</w:t>
      </w:r>
      <w:r>
        <w:rPr>
          <w:rFonts w:hint="eastAsia" w:ascii="黑体" w:hAnsi="黑体" w:eastAsia="黑体" w:cs="黑体"/>
          <w:sz w:val="24"/>
          <w:szCs w:val="24"/>
        </w:rPr>
        <w:t>．所在教学单位审查意见与承诺</w:t>
      </w:r>
    </w:p>
    <w:tbl>
      <w:tblPr>
        <w:tblStyle w:val="7"/>
        <w:tblpPr w:leftFromText="180" w:rightFromText="180" w:vertAnchor="text" w:tblpY="1"/>
        <w:tblOverlap w:val="never"/>
        <w:tblW w:w="8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8" w:hRule="atLeast"/>
        </w:trPr>
        <w:tc>
          <w:tcPr>
            <w:tcW w:w="8729" w:type="dxa"/>
          </w:tcPr>
          <w:p>
            <w:pPr>
              <w:spacing w:line="400" w:lineRule="exact"/>
              <w:ind w:firstLine="480"/>
              <w:rPr>
                <w:rFonts w:hint="eastAsia" w:ascii="仿宋" w:hAnsi="仿宋" w:eastAsia="仿宋" w:cs="仿宋"/>
                <w:sz w:val="24"/>
                <w:szCs w:val="24"/>
              </w:rPr>
            </w:pPr>
            <w:r>
              <w:rPr>
                <w:rFonts w:hint="eastAsia" w:ascii="仿宋" w:hAnsi="仿宋" w:eastAsia="仿宋" w:cs="仿宋"/>
                <w:sz w:val="24"/>
                <w:szCs w:val="24"/>
              </w:rPr>
              <w:t>我</w:t>
            </w:r>
            <w:r>
              <w:rPr>
                <w:rFonts w:hint="eastAsia" w:ascii="仿宋" w:hAnsi="仿宋" w:eastAsia="仿宋" w:cs="仿宋"/>
                <w:sz w:val="24"/>
                <w:szCs w:val="24"/>
                <w:lang w:eastAsia="zh-CN"/>
              </w:rPr>
              <w:t>单位</w:t>
            </w:r>
            <w:r>
              <w:rPr>
                <w:rFonts w:hint="eastAsia" w:ascii="仿宋" w:hAnsi="仿宋" w:eastAsia="仿宋" w:cs="仿宋"/>
                <w:sz w:val="24"/>
                <w:szCs w:val="24"/>
              </w:rPr>
              <w:t>已按有关规定对申请人进行了资格审查，对申请书内容进行了审核，</w:t>
            </w:r>
          </w:p>
          <w:p>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left"/>
              <w:textAlignment w:val="auto"/>
              <w:outlineLvl w:val="9"/>
              <w:rPr>
                <w:rFonts w:ascii="仿宋" w:hAnsi="仿宋" w:eastAsia="仿宋" w:cs="仿宋"/>
                <w:sz w:val="24"/>
                <w:szCs w:val="24"/>
              </w:rPr>
            </w:pPr>
            <w:r>
              <w:rPr>
                <w:rFonts w:hint="eastAsia" w:ascii="仿宋" w:hAnsi="仿宋" w:eastAsia="仿宋" w:cs="仿宋"/>
                <w:sz w:val="24"/>
                <w:szCs w:val="24"/>
              </w:rPr>
              <w:t>情况属实，并保证项保证课程建设项目立项后做到：</w:t>
            </w:r>
          </w:p>
          <w:p>
            <w:pPr>
              <w:spacing w:line="400" w:lineRule="exact"/>
              <w:ind w:firstLine="480"/>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保证对项目实施所需的人力、物力和工作时间等条件给予支持；</w:t>
            </w:r>
          </w:p>
          <w:p>
            <w:pPr>
              <w:spacing w:line="400" w:lineRule="exact"/>
              <w:ind w:firstLine="480"/>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严格遵守课程建设项目管理等有关规定；</w:t>
            </w:r>
          </w:p>
          <w:p>
            <w:pPr>
              <w:spacing w:line="400" w:lineRule="exact"/>
              <w:ind w:firstLine="480"/>
              <w:rPr>
                <w:rFonts w:ascii="楷体" w:hAnsi="楷体" w:eastAsia="楷体"/>
                <w:sz w:val="24"/>
                <w:szCs w:val="24"/>
              </w:rPr>
            </w:pPr>
            <w:r>
              <w:rPr>
                <w:rFonts w:ascii="仿宋" w:hAnsi="仿宋" w:eastAsia="仿宋" w:cs="仿宋"/>
                <w:sz w:val="24"/>
                <w:szCs w:val="24"/>
              </w:rPr>
              <w:t>3.</w:t>
            </w:r>
            <w:r>
              <w:rPr>
                <w:rFonts w:hint="eastAsia" w:ascii="仿宋" w:hAnsi="仿宋" w:eastAsia="仿宋" w:cs="仿宋"/>
                <w:sz w:val="24"/>
                <w:szCs w:val="24"/>
              </w:rPr>
              <w:t>督促项目负责人按学校的要求报送有关报表和材料并按期验收；</w:t>
            </w:r>
          </w:p>
          <w:p>
            <w:pPr>
              <w:tabs>
                <w:tab w:val="left" w:pos="2219"/>
              </w:tabs>
              <w:suppressAutoHyphens/>
              <w:spacing w:line="240" w:lineRule="auto"/>
              <w:ind w:right="-692" w:firstLine="480"/>
              <w:rPr>
                <w:rFonts w:ascii="黑体" w:hAnsi="黑体" w:eastAsia="黑体" w:cs="黑体"/>
                <w:sz w:val="24"/>
                <w:szCs w:val="24"/>
              </w:rPr>
            </w:pPr>
          </w:p>
          <w:p>
            <w:pPr>
              <w:tabs>
                <w:tab w:val="left" w:pos="2219"/>
              </w:tabs>
              <w:suppressAutoHyphens/>
              <w:spacing w:line="240" w:lineRule="auto"/>
              <w:ind w:right="-692" w:firstLine="480"/>
              <w:rPr>
                <w:rFonts w:ascii="黑体" w:hAnsi="黑体" w:eastAsia="黑体" w:cs="黑体"/>
                <w:sz w:val="24"/>
                <w:szCs w:val="24"/>
              </w:rPr>
            </w:pPr>
          </w:p>
          <w:p>
            <w:pPr>
              <w:tabs>
                <w:tab w:val="left" w:pos="2219"/>
              </w:tabs>
              <w:suppressAutoHyphens/>
              <w:spacing w:line="240" w:lineRule="auto"/>
              <w:ind w:right="-692" w:firstLine="480"/>
              <w:rPr>
                <w:rFonts w:ascii="仿宋" w:hAnsi="仿宋" w:eastAsia="仿宋" w:cs="黑体"/>
                <w:sz w:val="24"/>
                <w:szCs w:val="24"/>
              </w:rPr>
            </w:pPr>
            <w:r>
              <w:rPr>
                <w:rFonts w:hint="eastAsia" w:ascii="仿宋" w:hAnsi="仿宋" w:eastAsia="仿宋" w:cs="黑体"/>
                <w:sz w:val="24"/>
                <w:szCs w:val="24"/>
              </w:rPr>
              <w:t xml:space="preserve">单位负责人（签字）            </w:t>
            </w:r>
            <w:r>
              <w:rPr>
                <w:rFonts w:hint="eastAsia" w:ascii="仿宋" w:hAnsi="仿宋" w:eastAsia="仿宋" w:cs="黑体"/>
                <w:sz w:val="24"/>
                <w:szCs w:val="24"/>
                <w:lang w:eastAsia="zh-CN"/>
              </w:rPr>
              <w:t>教学</w:t>
            </w:r>
            <w:r>
              <w:rPr>
                <w:rFonts w:hint="eastAsia" w:ascii="仿宋" w:hAnsi="仿宋" w:eastAsia="仿宋" w:cs="黑体"/>
                <w:sz w:val="24"/>
                <w:szCs w:val="24"/>
              </w:rPr>
              <w:t>单位（公章）</w:t>
            </w:r>
          </w:p>
          <w:p>
            <w:pPr>
              <w:tabs>
                <w:tab w:val="left" w:pos="2219"/>
              </w:tabs>
              <w:suppressAutoHyphens/>
              <w:spacing w:line="240" w:lineRule="auto"/>
              <w:ind w:right="-692" w:firstLine="480"/>
              <w:rPr>
                <w:rFonts w:ascii="仿宋" w:hAnsi="仿宋" w:eastAsia="仿宋" w:cs="黑体"/>
                <w:sz w:val="24"/>
                <w:szCs w:val="24"/>
              </w:rPr>
            </w:pPr>
          </w:p>
          <w:p>
            <w:pPr>
              <w:tabs>
                <w:tab w:val="left" w:pos="2219"/>
              </w:tabs>
              <w:suppressAutoHyphens/>
              <w:spacing w:line="240" w:lineRule="auto"/>
              <w:ind w:right="-692" w:firstLine="3480" w:firstLineChars="1450"/>
              <w:rPr>
                <w:rFonts w:ascii="黑体" w:hAnsi="黑体" w:eastAsia="黑体"/>
                <w:sz w:val="24"/>
                <w:szCs w:val="24"/>
              </w:rPr>
            </w:pPr>
            <w:r>
              <w:rPr>
                <w:rFonts w:hint="eastAsia" w:ascii="仿宋" w:hAnsi="仿宋" w:eastAsia="仿宋" w:cs="黑体"/>
                <w:sz w:val="24"/>
                <w:szCs w:val="24"/>
                <w:lang w:val="en-US" w:eastAsia="zh-CN"/>
              </w:rPr>
              <w:t xml:space="preserve">              </w:t>
            </w:r>
            <w:r>
              <w:rPr>
                <w:rFonts w:hint="eastAsia" w:ascii="仿宋" w:hAnsi="仿宋" w:eastAsia="仿宋" w:cs="黑体"/>
                <w:sz w:val="24"/>
                <w:szCs w:val="24"/>
              </w:rPr>
              <w:t>日期：    年  月  日</w:t>
            </w:r>
          </w:p>
        </w:tc>
      </w:tr>
    </w:tbl>
    <w:p>
      <w:pPr>
        <w:rPr>
          <w:rFonts w:hint="eastAsia" w:ascii="黑体" w:hAnsi="黑体" w:eastAsia="黑体" w:cs="黑体"/>
          <w:sz w:val="24"/>
          <w:szCs w:val="24"/>
        </w:rPr>
      </w:pPr>
      <w:r>
        <w:rPr>
          <w:rFonts w:ascii="黑体" w:hAnsi="黑体" w:eastAsia="黑体" w:cs="黑体"/>
          <w:sz w:val="24"/>
          <w:szCs w:val="24"/>
        </w:rPr>
        <w:t>1</w:t>
      </w:r>
      <w:r>
        <w:rPr>
          <w:rFonts w:hint="eastAsia" w:ascii="黑体" w:hAnsi="黑体" w:eastAsia="黑体" w:cs="黑体"/>
          <w:sz w:val="24"/>
          <w:szCs w:val="24"/>
          <w:lang w:val="en-US" w:eastAsia="zh-CN"/>
        </w:rPr>
        <w:t>2</w:t>
      </w:r>
      <w:r>
        <w:rPr>
          <w:rFonts w:ascii="黑体" w:hAnsi="黑体" w:eastAsia="黑体" w:cs="黑体"/>
          <w:sz w:val="24"/>
          <w:szCs w:val="24"/>
        </w:rPr>
        <w:t>.</w:t>
      </w:r>
      <w:r>
        <w:rPr>
          <w:rFonts w:hint="eastAsia" w:ascii="黑体" w:hAnsi="黑体" w:eastAsia="黑体" w:cs="黑体"/>
          <w:sz w:val="24"/>
          <w:szCs w:val="24"/>
        </w:rPr>
        <w:t>评审组评审意见</w:t>
      </w:r>
    </w:p>
    <w:tbl>
      <w:tblPr>
        <w:tblStyle w:val="7"/>
        <w:tblW w:w="8748" w:type="dxa"/>
        <w:jc w:val="center"/>
        <w:tblInd w:w="-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0" w:hRule="atLeast"/>
          <w:jc w:val="center"/>
        </w:trPr>
        <w:tc>
          <w:tcPr>
            <w:tcW w:w="8748" w:type="dxa"/>
          </w:tcPr>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autoSpaceDE/>
              <w:autoSpaceDN/>
              <w:adjustRightInd/>
              <w:ind w:right="226" w:firstLine="3990" w:firstLineChars="1900"/>
              <w:jc w:val="both"/>
              <w:rPr>
                <w:rFonts w:ascii="Calibri" w:hAnsi="Calibri" w:cs="Calibri"/>
                <w:kern w:val="2"/>
              </w:rPr>
            </w:pPr>
            <w:r>
              <w:rPr>
                <w:rFonts w:hint="eastAsia" w:ascii="Calibri" w:hAnsi="Calibri" w:cs="宋体"/>
                <w:kern w:val="2"/>
                <w:lang w:val="en-US" w:eastAsia="zh-CN"/>
              </w:rPr>
              <w:t>组长签字：</w:t>
            </w:r>
            <w:r>
              <w:rPr>
                <w:rFonts w:hint="eastAsia" w:ascii="Calibri" w:hAnsi="Calibri" w:cs="宋体"/>
                <w:kern w:val="2"/>
              </w:rPr>
              <w:t xml:space="preserve">             </w:t>
            </w:r>
            <w:r>
              <w:rPr>
                <w:rFonts w:hint="eastAsia" w:ascii="Calibri" w:hAnsi="Calibri" w:cs="宋体"/>
                <w:bCs/>
                <w:kern w:val="2"/>
              </w:rPr>
              <w:t>年   月   日</w:t>
            </w:r>
          </w:p>
        </w:tc>
      </w:tr>
    </w:tbl>
    <w:p>
      <w:pPr>
        <w:ind w:left="-540" w:leftChars="-257" w:firstLine="960" w:firstLineChars="400"/>
        <w:rPr>
          <w:rFonts w:ascii="黑体" w:hAnsi="黑体" w:eastAsia="黑体"/>
          <w:kern w:val="2"/>
          <w:sz w:val="24"/>
          <w:szCs w:val="24"/>
        </w:rPr>
      </w:pPr>
      <w:r>
        <w:rPr>
          <w:rFonts w:ascii="黑体" w:hAnsi="黑体" w:eastAsia="黑体" w:cs="黑体"/>
          <w:sz w:val="24"/>
          <w:szCs w:val="24"/>
        </w:rPr>
        <w:t>1</w:t>
      </w:r>
      <w:r>
        <w:rPr>
          <w:rFonts w:hint="eastAsia" w:ascii="黑体" w:hAnsi="黑体" w:eastAsia="黑体" w:cs="黑体"/>
          <w:sz w:val="24"/>
          <w:szCs w:val="24"/>
          <w:lang w:val="en-US" w:eastAsia="zh-CN"/>
        </w:rPr>
        <w:t>3</w:t>
      </w:r>
      <w:r>
        <w:rPr>
          <w:rFonts w:ascii="黑体" w:hAnsi="黑体" w:eastAsia="黑体" w:cs="黑体"/>
          <w:sz w:val="24"/>
          <w:szCs w:val="24"/>
        </w:rPr>
        <w:t>.</w:t>
      </w:r>
      <w:r>
        <w:rPr>
          <w:rFonts w:hint="eastAsia" w:ascii="黑体" w:hAnsi="黑体" w:eastAsia="黑体" w:cs="黑体"/>
          <w:sz w:val="24"/>
          <w:szCs w:val="24"/>
        </w:rPr>
        <w:t>学校</w:t>
      </w:r>
      <w:r>
        <w:rPr>
          <w:rFonts w:hint="eastAsia" w:ascii="黑体" w:hAnsi="黑体" w:eastAsia="黑体" w:cs="黑体"/>
          <w:sz w:val="24"/>
          <w:szCs w:val="24"/>
          <w:lang w:eastAsia="zh-CN"/>
        </w:rPr>
        <w:t>主管部门</w:t>
      </w:r>
      <w:r>
        <w:rPr>
          <w:rFonts w:hint="eastAsia" w:ascii="黑体" w:hAnsi="黑体" w:eastAsia="黑体" w:cs="黑体"/>
          <w:sz w:val="24"/>
          <w:szCs w:val="24"/>
        </w:rPr>
        <w:t>意见</w:t>
      </w:r>
    </w:p>
    <w:tbl>
      <w:tblPr>
        <w:tblStyle w:val="7"/>
        <w:tblW w:w="8748" w:type="dxa"/>
        <w:jc w:val="center"/>
        <w:tblInd w:w="-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3" w:hRule="atLeast"/>
          <w:jc w:val="center"/>
        </w:trPr>
        <w:tc>
          <w:tcPr>
            <w:tcW w:w="8748" w:type="dxa"/>
          </w:tcPr>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autoSpaceDE/>
              <w:autoSpaceDN/>
              <w:adjustRightInd/>
              <w:ind w:right="226" w:firstLine="3990" w:firstLineChars="1900"/>
              <w:jc w:val="both"/>
              <w:rPr>
                <w:rFonts w:ascii="Calibri" w:hAnsi="Calibri" w:cs="Calibri"/>
                <w:kern w:val="2"/>
              </w:rPr>
            </w:pPr>
            <w:r>
              <w:rPr>
                <w:rFonts w:hint="eastAsia" w:ascii="Calibri" w:hAnsi="Calibri" w:cs="宋体"/>
                <w:kern w:val="2"/>
              </w:rPr>
              <w:t xml:space="preserve">（公章）             </w:t>
            </w:r>
            <w:r>
              <w:rPr>
                <w:rFonts w:hint="eastAsia" w:ascii="Calibri" w:hAnsi="Calibri" w:cs="宋体"/>
                <w:bCs/>
                <w:kern w:val="2"/>
              </w:rPr>
              <w:t>年   月   日</w:t>
            </w:r>
          </w:p>
        </w:tc>
      </w:tr>
    </w:tbl>
    <w:p/>
    <w:sectPr>
      <w:headerReference r:id="rId5" w:type="first"/>
      <w:footerReference r:id="rId8" w:type="first"/>
      <w:headerReference r:id="rId3" w:type="default"/>
      <w:footerReference r:id="rId6" w:type="default"/>
      <w:headerReference r:id="rId4" w:type="even"/>
      <w:footerReference r:id="rId7" w:type="even"/>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altName w:val="微软雅黑"/>
    <w:panose1 w:val="0201050906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cs="Times New Roman"/>
        <w:sz w:val="28"/>
        <w:szCs w:val="28"/>
      </w:rPr>
    </w:pPr>
    <w:r>
      <w:rPr>
        <w:rFonts w:ascii="宋体" w:hAnsi="宋体" w:cs="宋体"/>
        <w:sz w:val="28"/>
        <w:szCs w:val="28"/>
      </w:rPr>
      <w:fldChar w:fldCharType="begin"/>
    </w:r>
    <w:r>
      <w:rPr>
        <w:rFonts w:ascii="宋体" w:hAnsi="宋体" w:cs="宋体"/>
        <w:sz w:val="28"/>
        <w:szCs w:val="28"/>
      </w:rPr>
      <w:instrText xml:space="preserve">PAGE   \* MERGEFORMAT</w:instrText>
    </w:r>
    <w:r>
      <w:rPr>
        <w:rFonts w:ascii="宋体" w:hAnsi="宋体" w:cs="宋体"/>
        <w:sz w:val="28"/>
        <w:szCs w:val="28"/>
      </w:rPr>
      <w:fldChar w:fldCharType="separate"/>
    </w:r>
    <w:r>
      <w:rPr>
        <w:rFonts w:ascii="宋体" w:cs="宋体"/>
        <w:sz w:val="28"/>
        <w:szCs w:val="28"/>
        <w:lang w:val="zh-CN"/>
      </w:rPr>
      <w:t>8</w:t>
    </w:r>
    <w:r>
      <w:rPr>
        <w:rFonts w:ascii="宋体" w:hAnsi="宋体" w:cs="宋体"/>
        <w:sz w:val="28"/>
        <w:szCs w:val="28"/>
      </w:rPr>
      <w:fldChar w:fldCharType="end"/>
    </w:r>
  </w:p>
  <w:p>
    <w:pPr>
      <w:pStyle w:val="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75FCD"/>
    <w:rsid w:val="00035CD6"/>
    <w:rsid w:val="00087507"/>
    <w:rsid w:val="000C30CC"/>
    <w:rsid w:val="00116064"/>
    <w:rsid w:val="00153D4B"/>
    <w:rsid w:val="00180014"/>
    <w:rsid w:val="00181C1C"/>
    <w:rsid w:val="0020670F"/>
    <w:rsid w:val="002326AA"/>
    <w:rsid w:val="00240271"/>
    <w:rsid w:val="002B4911"/>
    <w:rsid w:val="002C5465"/>
    <w:rsid w:val="002D7CC9"/>
    <w:rsid w:val="002F5A21"/>
    <w:rsid w:val="0033085B"/>
    <w:rsid w:val="00336F1C"/>
    <w:rsid w:val="003537F3"/>
    <w:rsid w:val="00377DB5"/>
    <w:rsid w:val="00382FD2"/>
    <w:rsid w:val="003B737E"/>
    <w:rsid w:val="003C593C"/>
    <w:rsid w:val="003C65DA"/>
    <w:rsid w:val="00436880"/>
    <w:rsid w:val="00451A40"/>
    <w:rsid w:val="00490CAB"/>
    <w:rsid w:val="004E3A13"/>
    <w:rsid w:val="00500C12"/>
    <w:rsid w:val="00502E7E"/>
    <w:rsid w:val="005054F0"/>
    <w:rsid w:val="00537DA7"/>
    <w:rsid w:val="005B5BF2"/>
    <w:rsid w:val="005F13C8"/>
    <w:rsid w:val="005F2D86"/>
    <w:rsid w:val="005F6DE4"/>
    <w:rsid w:val="00626D36"/>
    <w:rsid w:val="006524D6"/>
    <w:rsid w:val="00664249"/>
    <w:rsid w:val="006C4346"/>
    <w:rsid w:val="006D1076"/>
    <w:rsid w:val="00704FCB"/>
    <w:rsid w:val="00711E40"/>
    <w:rsid w:val="00712D85"/>
    <w:rsid w:val="0073349B"/>
    <w:rsid w:val="007504F0"/>
    <w:rsid w:val="00763786"/>
    <w:rsid w:val="007716BE"/>
    <w:rsid w:val="007875E6"/>
    <w:rsid w:val="007A458F"/>
    <w:rsid w:val="007E6FD0"/>
    <w:rsid w:val="00857B37"/>
    <w:rsid w:val="00862DCE"/>
    <w:rsid w:val="008818E2"/>
    <w:rsid w:val="008C3010"/>
    <w:rsid w:val="008F6B9E"/>
    <w:rsid w:val="00947A40"/>
    <w:rsid w:val="00975FCD"/>
    <w:rsid w:val="0098761C"/>
    <w:rsid w:val="009A066C"/>
    <w:rsid w:val="009B7DD3"/>
    <w:rsid w:val="00A16238"/>
    <w:rsid w:val="00A60A58"/>
    <w:rsid w:val="00AB36FD"/>
    <w:rsid w:val="00AC44D8"/>
    <w:rsid w:val="00AD7DD1"/>
    <w:rsid w:val="00B53C86"/>
    <w:rsid w:val="00B7012B"/>
    <w:rsid w:val="00BA5572"/>
    <w:rsid w:val="00C27BC0"/>
    <w:rsid w:val="00C44165"/>
    <w:rsid w:val="00C45FD5"/>
    <w:rsid w:val="00D10B94"/>
    <w:rsid w:val="00D114DF"/>
    <w:rsid w:val="00D30463"/>
    <w:rsid w:val="00D35991"/>
    <w:rsid w:val="00D467DA"/>
    <w:rsid w:val="00D531F0"/>
    <w:rsid w:val="00D62A4C"/>
    <w:rsid w:val="00DA4C62"/>
    <w:rsid w:val="00DD18E3"/>
    <w:rsid w:val="00DD4E2E"/>
    <w:rsid w:val="00E34146"/>
    <w:rsid w:val="00E66DB2"/>
    <w:rsid w:val="00EB7AC0"/>
    <w:rsid w:val="00EE1C75"/>
    <w:rsid w:val="00F03B1F"/>
    <w:rsid w:val="00F0667B"/>
    <w:rsid w:val="00F35314"/>
    <w:rsid w:val="00F370BA"/>
    <w:rsid w:val="00F73C5B"/>
    <w:rsid w:val="07EC3127"/>
    <w:rsid w:val="0F206306"/>
    <w:rsid w:val="18E455A3"/>
    <w:rsid w:val="1DB07267"/>
    <w:rsid w:val="3814364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ind w:firstLine="420" w:firstLineChars="200"/>
    </w:pPr>
    <w:rPr>
      <w:rFonts w:ascii="Times New Roman" w:hAnsi="Times New Roman" w:eastAsia="宋体" w:cs="Times New Roman"/>
      <w:sz w:val="21"/>
      <w:szCs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99"/>
    <w:pPr>
      <w:spacing w:line="240" w:lineRule="auto"/>
    </w:pPr>
    <w:rPr>
      <w:sz w:val="18"/>
      <w:szCs w:val="18"/>
    </w:rPr>
  </w:style>
  <w:style w:type="paragraph" w:styleId="3">
    <w:name w:val="footer"/>
    <w:basedOn w:val="1"/>
    <w:link w:val="9"/>
    <w:qFormat/>
    <w:uiPriority w:val="99"/>
    <w:pPr>
      <w:widowControl/>
      <w:tabs>
        <w:tab w:val="center" w:pos="4510"/>
        <w:tab w:val="right" w:pos="9020"/>
      </w:tabs>
      <w:autoSpaceDE/>
      <w:autoSpaceDN/>
      <w:adjustRightInd/>
      <w:spacing w:line="240" w:lineRule="auto"/>
      <w:ind w:firstLine="0" w:firstLineChars="0"/>
    </w:pPr>
    <w:rPr>
      <w:rFonts w:ascii="Arial" w:hAnsi="Arial" w:cs="Arial"/>
      <w:sz w:val="18"/>
      <w:szCs w:val="18"/>
    </w:rPr>
  </w:style>
  <w:style w:type="paragraph" w:styleId="4">
    <w:name w:val="header"/>
    <w:basedOn w:val="1"/>
    <w:link w:val="10"/>
    <w:qFormat/>
    <w:uiPriority w:val="99"/>
    <w:pPr>
      <w:widowControl/>
      <w:tabs>
        <w:tab w:val="center" w:pos="4153"/>
        <w:tab w:val="right" w:pos="8306"/>
      </w:tabs>
      <w:autoSpaceDE/>
      <w:autoSpaceDN/>
      <w:adjustRightInd/>
      <w:snapToGrid w:val="0"/>
      <w:spacing w:line="240" w:lineRule="auto"/>
      <w:ind w:firstLine="0" w:firstLineChars="0"/>
      <w:jc w:val="both"/>
    </w:pPr>
    <w:rPr>
      <w:rFonts w:ascii="Arial" w:hAnsi="Arial" w:cs="Arial"/>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kern w:val="0"/>
      <w:sz w:val="24"/>
    </w:rPr>
  </w:style>
  <w:style w:type="table" w:styleId="8">
    <w:name w:val="Table Grid"/>
    <w:basedOn w:val="7"/>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9">
    <w:name w:val="页脚 Char"/>
    <w:basedOn w:val="6"/>
    <w:link w:val="3"/>
    <w:qFormat/>
    <w:locked/>
    <w:uiPriority w:val="99"/>
    <w:rPr>
      <w:rFonts w:ascii="Arial" w:hAnsi="Arial" w:eastAsia="宋体" w:cs="Arial"/>
      <w:sz w:val="18"/>
      <w:szCs w:val="18"/>
      <w:lang w:val="en-US" w:eastAsia="zh-CN"/>
    </w:rPr>
  </w:style>
  <w:style w:type="character" w:customStyle="1" w:styleId="10">
    <w:name w:val="页眉 Char"/>
    <w:basedOn w:val="6"/>
    <w:link w:val="4"/>
    <w:qFormat/>
    <w:locked/>
    <w:uiPriority w:val="99"/>
    <w:rPr>
      <w:rFonts w:ascii="Arial" w:hAnsi="Arial" w:eastAsia="宋体" w:cs="Arial"/>
      <w:sz w:val="18"/>
      <w:szCs w:val="18"/>
      <w:lang w:val="en-US" w:eastAsia="zh-CN"/>
    </w:rPr>
  </w:style>
  <w:style w:type="character" w:customStyle="1" w:styleId="11">
    <w:name w:val="批注框文本 Char"/>
    <w:basedOn w:val="6"/>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370</Words>
  <Characters>2110</Characters>
  <Lines>17</Lines>
  <Paragraphs>4</Paragraphs>
  <ScaleCrop>false</ScaleCrop>
  <LinksUpToDate>false</LinksUpToDate>
  <CharactersWithSpaces>2476</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2016-07-04T06:59:00Z</dcterms:created>
  <dc:creator>lenovo</dc:creator>
  <cp:lastModifiedBy>xiexiangyu</cp:lastModifiedBy>
  <cp:lastPrinted>2016-11-21T01:11:00Z</cp:lastPrinted>
  <dcterms:modified xsi:type="dcterms:W3CDTF">2017-11-08T06:55:19Z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